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DCFD" w14:textId="77777777" w:rsidR="001E0E34" w:rsidRPr="00E54A61" w:rsidRDefault="001E0E34" w:rsidP="001E0E34">
      <w:pPr>
        <w:jc w:val="center"/>
        <w:rPr>
          <w:rFonts w:ascii="Times New Roman" w:hAnsi="Times New Roman" w:cs="Times New Roman"/>
          <w:b/>
          <w:sz w:val="24"/>
          <w:szCs w:val="24"/>
        </w:rPr>
      </w:pPr>
      <w:r w:rsidRPr="00E54A61">
        <w:rPr>
          <w:rFonts w:ascii="Times New Roman" w:hAnsi="Times New Roman" w:cs="Times New Roman"/>
          <w:b/>
          <w:sz w:val="24"/>
          <w:szCs w:val="24"/>
        </w:rPr>
        <w:t>Oakland Comprehensive Plan</w:t>
      </w:r>
    </w:p>
    <w:p w14:paraId="2D189A19" w14:textId="4B8A1473" w:rsidR="001E0E34" w:rsidRPr="00E54A61" w:rsidRDefault="00DC7236" w:rsidP="001E0E34">
      <w:pPr>
        <w:jc w:val="center"/>
        <w:rPr>
          <w:rFonts w:ascii="Times New Roman" w:hAnsi="Times New Roman" w:cs="Times New Roman"/>
          <w:b/>
          <w:sz w:val="24"/>
          <w:szCs w:val="24"/>
        </w:rPr>
      </w:pPr>
      <w:r>
        <w:rPr>
          <w:rFonts w:ascii="Times New Roman" w:hAnsi="Times New Roman" w:cs="Times New Roman"/>
          <w:b/>
          <w:sz w:val="24"/>
          <w:szCs w:val="24"/>
        </w:rPr>
        <w:t>Public Forum #1</w:t>
      </w:r>
      <w:bookmarkStart w:id="0" w:name="_GoBack"/>
      <w:bookmarkEnd w:id="0"/>
    </w:p>
    <w:p w14:paraId="23DC6FCD" w14:textId="7F95FCD8" w:rsidR="001E0E34" w:rsidRPr="00E54A61" w:rsidRDefault="001E0E34" w:rsidP="001E0E34">
      <w:pPr>
        <w:jc w:val="center"/>
        <w:rPr>
          <w:rFonts w:ascii="Times New Roman" w:hAnsi="Times New Roman" w:cs="Times New Roman"/>
          <w:sz w:val="24"/>
          <w:szCs w:val="24"/>
        </w:rPr>
      </w:pPr>
      <w:r>
        <w:rPr>
          <w:rFonts w:ascii="Times New Roman" w:hAnsi="Times New Roman" w:cs="Times New Roman"/>
          <w:sz w:val="24"/>
          <w:szCs w:val="24"/>
        </w:rPr>
        <w:t>6.21</w:t>
      </w:r>
      <w:r w:rsidRPr="00E54A61">
        <w:rPr>
          <w:rFonts w:ascii="Times New Roman" w:hAnsi="Times New Roman" w:cs="Times New Roman"/>
          <w:sz w:val="24"/>
          <w:szCs w:val="24"/>
        </w:rPr>
        <w:t>.2018</w:t>
      </w:r>
    </w:p>
    <w:p w14:paraId="5AB9C039" w14:textId="77777777" w:rsidR="001E0E34" w:rsidRPr="00E54A61" w:rsidRDefault="001E0E34" w:rsidP="001E0E34">
      <w:pPr>
        <w:jc w:val="center"/>
        <w:rPr>
          <w:rFonts w:ascii="Times New Roman" w:hAnsi="Times New Roman" w:cs="Times New Roman"/>
          <w:sz w:val="24"/>
          <w:szCs w:val="24"/>
        </w:rPr>
      </w:pPr>
      <w:r w:rsidRPr="00E54A61">
        <w:rPr>
          <w:rFonts w:ascii="Times New Roman" w:hAnsi="Times New Roman" w:cs="Times New Roman"/>
          <w:sz w:val="24"/>
          <w:szCs w:val="24"/>
        </w:rPr>
        <w:t>4pm</w:t>
      </w:r>
    </w:p>
    <w:p w14:paraId="23101FC1" w14:textId="5D836375" w:rsidR="001E0E34" w:rsidRPr="00E54A61" w:rsidRDefault="001E0E34" w:rsidP="001E0E34">
      <w:pPr>
        <w:rPr>
          <w:rFonts w:ascii="Times New Roman" w:hAnsi="Times New Roman" w:cs="Times New Roman"/>
          <w:sz w:val="24"/>
          <w:szCs w:val="24"/>
        </w:rPr>
      </w:pPr>
      <w:r w:rsidRPr="00E54A61">
        <w:rPr>
          <w:rFonts w:ascii="Times New Roman" w:hAnsi="Times New Roman" w:cs="Times New Roman"/>
          <w:sz w:val="24"/>
          <w:szCs w:val="24"/>
        </w:rPr>
        <w:t xml:space="preserve">Attendees:  </w:t>
      </w:r>
      <w:r w:rsidR="005453FE">
        <w:rPr>
          <w:rFonts w:ascii="Times New Roman" w:hAnsi="Times New Roman" w:cs="Times New Roman"/>
          <w:sz w:val="24"/>
          <w:szCs w:val="24"/>
        </w:rPr>
        <w:t xml:space="preserve">Chuck </w:t>
      </w:r>
      <w:proofErr w:type="spellStart"/>
      <w:r w:rsidR="005453FE">
        <w:rPr>
          <w:rFonts w:ascii="Times New Roman" w:hAnsi="Times New Roman" w:cs="Times New Roman"/>
          <w:sz w:val="24"/>
          <w:szCs w:val="24"/>
        </w:rPr>
        <w:t>Sweigart</w:t>
      </w:r>
      <w:proofErr w:type="spellEnd"/>
      <w:r w:rsidR="005453FE">
        <w:rPr>
          <w:rFonts w:ascii="Times New Roman" w:hAnsi="Times New Roman" w:cs="Times New Roman"/>
          <w:sz w:val="24"/>
          <w:szCs w:val="24"/>
        </w:rPr>
        <w:t xml:space="preserve">, Jackie </w:t>
      </w:r>
      <w:proofErr w:type="spellStart"/>
      <w:r w:rsidR="005453FE">
        <w:rPr>
          <w:rFonts w:ascii="Times New Roman" w:hAnsi="Times New Roman" w:cs="Times New Roman"/>
          <w:sz w:val="24"/>
          <w:szCs w:val="24"/>
        </w:rPr>
        <w:t>Sweigart</w:t>
      </w:r>
      <w:proofErr w:type="spellEnd"/>
      <w:r w:rsidR="005453FE">
        <w:rPr>
          <w:rFonts w:ascii="Times New Roman" w:hAnsi="Times New Roman" w:cs="Times New Roman"/>
          <w:sz w:val="24"/>
          <w:szCs w:val="24"/>
        </w:rPr>
        <w:t xml:space="preserve">, Paul Johnson, Bill Scott, Allison Cooke, Eric Sharpe, Bob Nutting, Dale Sturtevant, Donna Griffin, Mike Rossignol, Laura Tracy, Cindy Reese, Joe Reese, Gary Bowman, E. Rossignol, </w:t>
      </w:r>
    </w:p>
    <w:p w14:paraId="3C9EE8CF" w14:textId="77777777" w:rsidR="001E0E34" w:rsidRPr="00E54A61" w:rsidRDefault="001E0E34" w:rsidP="001E0E34">
      <w:pPr>
        <w:rPr>
          <w:rFonts w:ascii="Times New Roman" w:hAnsi="Times New Roman" w:cs="Times New Roman"/>
          <w:sz w:val="24"/>
          <w:szCs w:val="24"/>
        </w:rPr>
      </w:pPr>
      <w:r w:rsidRPr="00E54A61">
        <w:rPr>
          <w:rFonts w:ascii="Times New Roman" w:hAnsi="Times New Roman" w:cs="Times New Roman"/>
          <w:sz w:val="24"/>
          <w:szCs w:val="24"/>
        </w:rPr>
        <w:t xml:space="preserve">Facilitator:  </w:t>
      </w:r>
      <w:proofErr w:type="spellStart"/>
      <w:r w:rsidRPr="00E54A61">
        <w:rPr>
          <w:rFonts w:ascii="Times New Roman" w:hAnsi="Times New Roman" w:cs="Times New Roman"/>
          <w:sz w:val="24"/>
          <w:szCs w:val="24"/>
        </w:rPr>
        <w:t>Garvan</w:t>
      </w:r>
      <w:proofErr w:type="spellEnd"/>
      <w:r w:rsidRPr="00E54A61">
        <w:rPr>
          <w:rFonts w:ascii="Times New Roman" w:hAnsi="Times New Roman" w:cs="Times New Roman"/>
          <w:sz w:val="24"/>
          <w:szCs w:val="24"/>
        </w:rPr>
        <w:t xml:space="preserve"> Donegan, CMGC</w:t>
      </w:r>
    </w:p>
    <w:p w14:paraId="375621CB" w14:textId="77777777" w:rsidR="001E0E34" w:rsidRPr="00E54A61" w:rsidRDefault="001E0E34" w:rsidP="001E0E34">
      <w:pPr>
        <w:rPr>
          <w:rFonts w:ascii="Times New Roman" w:hAnsi="Times New Roman" w:cs="Times New Roman"/>
          <w:b/>
          <w:sz w:val="24"/>
          <w:szCs w:val="24"/>
        </w:rPr>
      </w:pPr>
      <w:r w:rsidRPr="00E54A61">
        <w:rPr>
          <w:rFonts w:ascii="Times New Roman" w:hAnsi="Times New Roman" w:cs="Times New Roman"/>
          <w:b/>
          <w:sz w:val="24"/>
          <w:szCs w:val="24"/>
        </w:rPr>
        <w:t>Agenda:</w:t>
      </w:r>
    </w:p>
    <w:p w14:paraId="7E5B455B" w14:textId="65100C69" w:rsidR="001E0E34" w:rsidRPr="00E54A61" w:rsidRDefault="00CD2BD8" w:rsidP="001E0E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Introduction</w:t>
      </w:r>
    </w:p>
    <w:p w14:paraId="0E80A162" w14:textId="5394B7EA" w:rsidR="001E0E34" w:rsidRPr="00E54A61" w:rsidRDefault="001E0E34" w:rsidP="001E0E34">
      <w:pPr>
        <w:pStyle w:val="ListParagraph"/>
        <w:numPr>
          <w:ilvl w:val="0"/>
          <w:numId w:val="4"/>
        </w:numPr>
        <w:rPr>
          <w:rFonts w:ascii="Times New Roman" w:hAnsi="Times New Roman" w:cs="Times New Roman"/>
          <w:sz w:val="24"/>
          <w:szCs w:val="24"/>
        </w:rPr>
      </w:pPr>
      <w:r w:rsidRPr="00E54A61">
        <w:rPr>
          <w:rFonts w:ascii="Times New Roman" w:hAnsi="Times New Roman" w:cs="Times New Roman"/>
          <w:sz w:val="24"/>
          <w:szCs w:val="24"/>
        </w:rPr>
        <w:t xml:space="preserve">Review </w:t>
      </w:r>
      <w:r w:rsidR="00D13123">
        <w:rPr>
          <w:rFonts w:ascii="Times New Roman" w:hAnsi="Times New Roman" w:cs="Times New Roman"/>
          <w:sz w:val="24"/>
          <w:szCs w:val="24"/>
        </w:rPr>
        <w:t>Comprehensive Plan</w:t>
      </w:r>
    </w:p>
    <w:p w14:paraId="77BBE0AC" w14:textId="16D67E4A" w:rsidR="001E0E34" w:rsidRPr="00E54A61" w:rsidRDefault="001E0E34" w:rsidP="001E0E34">
      <w:pPr>
        <w:pStyle w:val="ListParagraph"/>
        <w:numPr>
          <w:ilvl w:val="0"/>
          <w:numId w:val="4"/>
        </w:numPr>
        <w:rPr>
          <w:rFonts w:ascii="Times New Roman" w:hAnsi="Times New Roman" w:cs="Times New Roman"/>
          <w:sz w:val="24"/>
          <w:szCs w:val="24"/>
        </w:rPr>
      </w:pPr>
      <w:r w:rsidRPr="00E54A61">
        <w:rPr>
          <w:rFonts w:ascii="Times New Roman" w:hAnsi="Times New Roman" w:cs="Times New Roman"/>
          <w:sz w:val="24"/>
          <w:szCs w:val="24"/>
        </w:rPr>
        <w:t xml:space="preserve">Review </w:t>
      </w:r>
      <w:r w:rsidR="00D13123">
        <w:rPr>
          <w:rFonts w:ascii="Times New Roman" w:hAnsi="Times New Roman" w:cs="Times New Roman"/>
          <w:sz w:val="24"/>
          <w:szCs w:val="24"/>
        </w:rPr>
        <w:t>Progress of Sub-Committees</w:t>
      </w:r>
    </w:p>
    <w:p w14:paraId="624A46FA" w14:textId="24EFBF67" w:rsidR="001E0E34" w:rsidRDefault="00D13123" w:rsidP="001E0E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Planning Exercises: SWOT + Blue-Sky Visioning</w:t>
      </w:r>
    </w:p>
    <w:p w14:paraId="11E58FDB" w14:textId="1BB4243E" w:rsidR="001E0E34" w:rsidRDefault="00D13123" w:rsidP="001E0E3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Public Input Opportunities</w:t>
      </w:r>
    </w:p>
    <w:p w14:paraId="1E399A7C" w14:textId="64D71555" w:rsidR="00D13123" w:rsidRPr="00D13123" w:rsidRDefault="00D13123" w:rsidP="00D131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Browse Maps</w:t>
      </w:r>
    </w:p>
    <w:p w14:paraId="0D3C74E8" w14:textId="77777777" w:rsidR="001E0E34" w:rsidRPr="001E0E34" w:rsidRDefault="001E0E34" w:rsidP="006B1C5A">
      <w:pPr>
        <w:rPr>
          <w:rFonts w:ascii="Times New Roman" w:hAnsi="Times New Roman" w:cs="Times New Roman"/>
          <w:sz w:val="24"/>
          <w:szCs w:val="24"/>
        </w:rPr>
      </w:pPr>
    </w:p>
    <w:p w14:paraId="317233B0" w14:textId="214272D7" w:rsidR="006B1C5A" w:rsidRPr="006B1C5A" w:rsidRDefault="006B1C5A" w:rsidP="006B1C5A">
      <w:pPr>
        <w:rPr>
          <w:rFonts w:ascii="Times New Roman" w:hAnsi="Times New Roman" w:cs="Times New Roman"/>
          <w:b/>
          <w:sz w:val="24"/>
          <w:szCs w:val="24"/>
          <w:u w:val="single"/>
        </w:rPr>
      </w:pPr>
      <w:r w:rsidRPr="006B1C5A">
        <w:rPr>
          <w:rFonts w:ascii="Times New Roman" w:hAnsi="Times New Roman" w:cs="Times New Roman"/>
          <w:b/>
          <w:sz w:val="24"/>
          <w:szCs w:val="24"/>
          <w:u w:val="single"/>
        </w:rPr>
        <w:t xml:space="preserve">I. </w:t>
      </w:r>
      <w:r w:rsidRPr="006B1C5A">
        <w:rPr>
          <w:rFonts w:ascii="Times New Roman" w:hAnsi="Times New Roman" w:cs="Times New Roman"/>
          <w:b/>
          <w:sz w:val="24"/>
          <w:szCs w:val="24"/>
          <w:u w:val="single"/>
        </w:rPr>
        <w:tab/>
        <w:t>Introduction</w:t>
      </w:r>
    </w:p>
    <w:p w14:paraId="6BF6C3BD" w14:textId="547C0BEF" w:rsidR="006B1C5A" w:rsidRDefault="006B1C5A" w:rsidP="006B1C5A">
      <w:pPr>
        <w:rPr>
          <w:rFonts w:ascii="Times New Roman" w:hAnsi="Times New Roman" w:cs="Times New Roman"/>
          <w:sz w:val="24"/>
          <w:szCs w:val="24"/>
        </w:rPr>
      </w:pPr>
      <w:r>
        <w:rPr>
          <w:rFonts w:ascii="Times New Roman" w:hAnsi="Times New Roman" w:cs="Times New Roman"/>
          <w:sz w:val="24"/>
          <w:szCs w:val="24"/>
        </w:rPr>
        <w:t>The Oakland Comprehensive Plan Committee convened its first public workshop on June 21, 2018 from 4:00-6:00pm in the Town Police station. The workshop was promoted on new media, in the Morning Sentinel, on the Town’s website and on the OCPC page of Central Maine Growth Council’s website, and via e-mail. Refreshments were served.</w:t>
      </w:r>
    </w:p>
    <w:p w14:paraId="35E2AB3D" w14:textId="40530CA9" w:rsidR="006B1C5A" w:rsidRDefault="006B1C5A" w:rsidP="006B1C5A">
      <w:pPr>
        <w:rPr>
          <w:rFonts w:ascii="Times New Roman" w:hAnsi="Times New Roman" w:cs="Times New Roman"/>
          <w:sz w:val="24"/>
          <w:szCs w:val="24"/>
        </w:rPr>
      </w:pPr>
      <w:r>
        <w:rPr>
          <w:rFonts w:ascii="Times New Roman" w:hAnsi="Times New Roman" w:cs="Times New Roman"/>
          <w:sz w:val="24"/>
          <w:szCs w:val="24"/>
        </w:rPr>
        <w:t xml:space="preserve">Approximately 15 people were in attendance, ranging from current OCPC members </w:t>
      </w:r>
      <w:r w:rsidR="00290704">
        <w:rPr>
          <w:rFonts w:ascii="Times New Roman" w:hAnsi="Times New Roman" w:cs="Times New Roman"/>
          <w:sz w:val="24"/>
          <w:szCs w:val="24"/>
        </w:rPr>
        <w:t xml:space="preserve">to Oakland town government representative </w:t>
      </w:r>
      <w:r>
        <w:rPr>
          <w:rFonts w:ascii="Times New Roman" w:hAnsi="Times New Roman" w:cs="Times New Roman"/>
          <w:sz w:val="24"/>
          <w:szCs w:val="24"/>
        </w:rPr>
        <w:t xml:space="preserve">to Oakland residents new to the </w:t>
      </w:r>
      <w:proofErr w:type="spellStart"/>
      <w:r>
        <w:rPr>
          <w:rFonts w:ascii="Times New Roman" w:hAnsi="Times New Roman" w:cs="Times New Roman"/>
          <w:sz w:val="24"/>
          <w:szCs w:val="24"/>
        </w:rPr>
        <w:t>CompPlan</w:t>
      </w:r>
      <w:proofErr w:type="spellEnd"/>
      <w:r>
        <w:rPr>
          <w:rFonts w:ascii="Times New Roman" w:hAnsi="Times New Roman" w:cs="Times New Roman"/>
          <w:sz w:val="24"/>
          <w:szCs w:val="24"/>
        </w:rPr>
        <w:t xml:space="preserve"> process. </w:t>
      </w:r>
    </w:p>
    <w:p w14:paraId="4D198051" w14:textId="063B6000" w:rsidR="00F177D6" w:rsidRDefault="00F177D6" w:rsidP="006B1C5A">
      <w:pPr>
        <w:rPr>
          <w:rFonts w:ascii="Times New Roman" w:hAnsi="Times New Roman" w:cs="Times New Roman"/>
          <w:sz w:val="24"/>
          <w:szCs w:val="24"/>
        </w:rPr>
      </w:pPr>
      <w:r>
        <w:rPr>
          <w:rFonts w:ascii="Times New Roman" w:hAnsi="Times New Roman" w:cs="Times New Roman"/>
          <w:sz w:val="24"/>
          <w:szCs w:val="24"/>
        </w:rPr>
        <w:t xml:space="preserve">Cindy Reese gave opening remarks to begin the workshop, providing a high-level summary of the </w:t>
      </w:r>
      <w:proofErr w:type="spellStart"/>
      <w:r>
        <w:rPr>
          <w:rFonts w:ascii="Times New Roman" w:hAnsi="Times New Roman" w:cs="Times New Roman"/>
          <w:sz w:val="24"/>
          <w:szCs w:val="24"/>
        </w:rPr>
        <w:t>CompPlan</w:t>
      </w:r>
      <w:proofErr w:type="spellEnd"/>
      <w:r>
        <w:rPr>
          <w:rFonts w:ascii="Times New Roman" w:hAnsi="Times New Roman" w:cs="Times New Roman"/>
          <w:sz w:val="24"/>
          <w:szCs w:val="24"/>
        </w:rPr>
        <w:t xml:space="preserve"> process and outlining the workshop’s agenda. All attendees introduced themselves. </w:t>
      </w:r>
    </w:p>
    <w:p w14:paraId="7B1D7079" w14:textId="5D98B8A2" w:rsidR="006B1C5A" w:rsidRPr="006B1C5A" w:rsidRDefault="006B1C5A" w:rsidP="006B1C5A">
      <w:pPr>
        <w:rPr>
          <w:rFonts w:ascii="Times New Roman" w:hAnsi="Times New Roman" w:cs="Times New Roman"/>
          <w:b/>
          <w:sz w:val="24"/>
          <w:szCs w:val="24"/>
          <w:u w:val="single"/>
        </w:rPr>
      </w:pPr>
      <w:r w:rsidRPr="006B1C5A">
        <w:rPr>
          <w:rFonts w:ascii="Times New Roman" w:hAnsi="Times New Roman" w:cs="Times New Roman"/>
          <w:b/>
          <w:sz w:val="24"/>
          <w:szCs w:val="24"/>
          <w:u w:val="single"/>
        </w:rPr>
        <w:t>II.</w:t>
      </w:r>
      <w:r w:rsidRPr="006B1C5A">
        <w:rPr>
          <w:rFonts w:ascii="Times New Roman" w:hAnsi="Times New Roman" w:cs="Times New Roman"/>
          <w:b/>
          <w:sz w:val="24"/>
          <w:szCs w:val="24"/>
          <w:u w:val="single"/>
        </w:rPr>
        <w:tab/>
        <w:t>Overview of Presentation</w:t>
      </w:r>
    </w:p>
    <w:p w14:paraId="46F0067A" w14:textId="5BE044D5" w:rsidR="006B1C5A" w:rsidRDefault="004E36C4" w:rsidP="006B1C5A">
      <w:pPr>
        <w:rPr>
          <w:rFonts w:ascii="Times New Roman" w:hAnsi="Times New Roman" w:cs="Times New Roman"/>
          <w:sz w:val="24"/>
          <w:szCs w:val="24"/>
        </w:rPr>
      </w:pPr>
      <w:proofErr w:type="spellStart"/>
      <w:r>
        <w:rPr>
          <w:rFonts w:ascii="Times New Roman" w:hAnsi="Times New Roman" w:cs="Times New Roman"/>
          <w:sz w:val="24"/>
          <w:szCs w:val="24"/>
        </w:rPr>
        <w:t>Garvan</w:t>
      </w:r>
      <w:proofErr w:type="spellEnd"/>
      <w:r>
        <w:rPr>
          <w:rFonts w:ascii="Times New Roman" w:hAnsi="Times New Roman" w:cs="Times New Roman"/>
          <w:sz w:val="24"/>
          <w:szCs w:val="24"/>
        </w:rPr>
        <w:t xml:space="preserve"> Donegan and Elaine Theriault presented on the OCPC</w:t>
      </w:r>
      <w:r w:rsidR="00834A48">
        <w:rPr>
          <w:rFonts w:ascii="Times New Roman" w:hAnsi="Times New Roman" w:cs="Times New Roman"/>
          <w:sz w:val="24"/>
          <w:szCs w:val="24"/>
        </w:rPr>
        <w:t xml:space="preserve">’s progress on the </w:t>
      </w:r>
      <w:proofErr w:type="spellStart"/>
      <w:r w:rsidR="00834A48">
        <w:rPr>
          <w:rFonts w:ascii="Times New Roman" w:hAnsi="Times New Roman" w:cs="Times New Roman"/>
          <w:sz w:val="24"/>
          <w:szCs w:val="24"/>
        </w:rPr>
        <w:t>CompPlan</w:t>
      </w:r>
      <w:proofErr w:type="spellEnd"/>
      <w:r w:rsidR="00834A48">
        <w:rPr>
          <w:rFonts w:ascii="Times New Roman" w:hAnsi="Times New Roman" w:cs="Times New Roman"/>
          <w:sz w:val="24"/>
          <w:szCs w:val="24"/>
        </w:rPr>
        <w:t xml:space="preserve">. The presentation </w:t>
      </w:r>
      <w:r w:rsidR="00D924D9">
        <w:rPr>
          <w:rFonts w:ascii="Times New Roman" w:hAnsi="Times New Roman" w:cs="Times New Roman"/>
          <w:sz w:val="24"/>
          <w:szCs w:val="24"/>
        </w:rPr>
        <w:t xml:space="preserve">began with </w:t>
      </w:r>
      <w:r w:rsidR="00834A48">
        <w:rPr>
          <w:rFonts w:ascii="Times New Roman" w:hAnsi="Times New Roman" w:cs="Times New Roman"/>
          <w:sz w:val="24"/>
          <w:szCs w:val="24"/>
        </w:rPr>
        <w:t>the definition, value, and structure of comprehensive plans</w:t>
      </w:r>
      <w:r w:rsidR="00D924D9">
        <w:rPr>
          <w:rFonts w:ascii="Times New Roman" w:hAnsi="Times New Roman" w:cs="Times New Roman"/>
          <w:sz w:val="24"/>
          <w:szCs w:val="24"/>
        </w:rPr>
        <w:t>. Next, the presentation</w:t>
      </w:r>
      <w:r w:rsidR="00834A48">
        <w:rPr>
          <w:rFonts w:ascii="Times New Roman" w:hAnsi="Times New Roman" w:cs="Times New Roman"/>
          <w:sz w:val="24"/>
          <w:szCs w:val="24"/>
        </w:rPr>
        <w:t xml:space="preserve"> reviewed the work of OCPC’s three major sub-committees</w:t>
      </w:r>
      <w:r w:rsidR="00D924D9">
        <w:rPr>
          <w:rFonts w:ascii="Times New Roman" w:hAnsi="Times New Roman" w:cs="Times New Roman"/>
          <w:sz w:val="24"/>
          <w:szCs w:val="24"/>
        </w:rPr>
        <w:t xml:space="preserve">: designing the new </w:t>
      </w:r>
      <w:proofErr w:type="spellStart"/>
      <w:r w:rsidR="00D924D9">
        <w:rPr>
          <w:rFonts w:ascii="Times New Roman" w:hAnsi="Times New Roman" w:cs="Times New Roman"/>
          <w:sz w:val="24"/>
          <w:szCs w:val="24"/>
        </w:rPr>
        <w:t>CompPlan</w:t>
      </w:r>
      <w:proofErr w:type="spellEnd"/>
      <w:r w:rsidR="00D924D9">
        <w:rPr>
          <w:rFonts w:ascii="Times New Roman" w:hAnsi="Times New Roman" w:cs="Times New Roman"/>
          <w:sz w:val="24"/>
          <w:szCs w:val="24"/>
        </w:rPr>
        <w:t xml:space="preserve"> for readability and current data; identifying Oakland’s strengths, weaknesses, opportunities, and strengths; and crafting a community survey</w:t>
      </w:r>
      <w:r w:rsidR="00834A48">
        <w:rPr>
          <w:rFonts w:ascii="Times New Roman" w:hAnsi="Times New Roman" w:cs="Times New Roman"/>
          <w:sz w:val="24"/>
          <w:szCs w:val="24"/>
        </w:rPr>
        <w:t xml:space="preserve">. </w:t>
      </w:r>
    </w:p>
    <w:p w14:paraId="4F8B18F3" w14:textId="77777777" w:rsidR="006E5CF2" w:rsidRDefault="006E5CF2" w:rsidP="006B1C5A">
      <w:pPr>
        <w:rPr>
          <w:rFonts w:ascii="Times New Roman" w:hAnsi="Times New Roman" w:cs="Times New Roman"/>
          <w:b/>
          <w:sz w:val="24"/>
          <w:szCs w:val="24"/>
          <w:u w:val="single"/>
        </w:rPr>
      </w:pPr>
    </w:p>
    <w:p w14:paraId="5941D977" w14:textId="77777777" w:rsidR="006E5CF2" w:rsidRDefault="006E5CF2" w:rsidP="006B1C5A">
      <w:pPr>
        <w:rPr>
          <w:rFonts w:ascii="Times New Roman" w:hAnsi="Times New Roman" w:cs="Times New Roman"/>
          <w:b/>
          <w:sz w:val="24"/>
          <w:szCs w:val="24"/>
          <w:u w:val="single"/>
        </w:rPr>
      </w:pPr>
    </w:p>
    <w:p w14:paraId="5A06F7AF" w14:textId="2648FDEB" w:rsidR="00F177D6" w:rsidRPr="00F177D6" w:rsidRDefault="00F177D6" w:rsidP="006B1C5A">
      <w:pPr>
        <w:rPr>
          <w:rFonts w:ascii="Times New Roman" w:hAnsi="Times New Roman" w:cs="Times New Roman"/>
          <w:b/>
          <w:sz w:val="24"/>
          <w:szCs w:val="24"/>
          <w:u w:val="single"/>
        </w:rPr>
      </w:pPr>
      <w:r w:rsidRPr="00F177D6">
        <w:rPr>
          <w:rFonts w:ascii="Times New Roman" w:hAnsi="Times New Roman" w:cs="Times New Roman"/>
          <w:b/>
          <w:sz w:val="24"/>
          <w:szCs w:val="24"/>
          <w:u w:val="single"/>
        </w:rPr>
        <w:lastRenderedPageBreak/>
        <w:t xml:space="preserve">IV. </w:t>
      </w:r>
      <w:r w:rsidRPr="00F177D6">
        <w:rPr>
          <w:rFonts w:ascii="Times New Roman" w:hAnsi="Times New Roman" w:cs="Times New Roman"/>
          <w:b/>
          <w:sz w:val="24"/>
          <w:szCs w:val="24"/>
          <w:u w:val="single"/>
        </w:rPr>
        <w:tab/>
        <w:t>Planning Exercises</w:t>
      </w:r>
    </w:p>
    <w:p w14:paraId="6DC631EC" w14:textId="0128ACFC" w:rsidR="00B84B17" w:rsidRDefault="00B84B17" w:rsidP="006B1C5A">
      <w:pPr>
        <w:rPr>
          <w:rFonts w:ascii="Times New Roman" w:hAnsi="Times New Roman" w:cs="Times New Roman"/>
          <w:sz w:val="24"/>
          <w:szCs w:val="24"/>
        </w:rPr>
      </w:pPr>
      <w:r>
        <w:rPr>
          <w:rFonts w:ascii="Times New Roman" w:hAnsi="Times New Roman" w:cs="Times New Roman"/>
          <w:sz w:val="24"/>
          <w:szCs w:val="24"/>
        </w:rPr>
        <w:t>Nearly one hour of the workshop was devoted to two planning exercises: a SWOT analysis and blue-sky visioning.</w:t>
      </w:r>
      <w:r w:rsidR="00374442">
        <w:rPr>
          <w:rFonts w:ascii="Times New Roman" w:hAnsi="Times New Roman" w:cs="Times New Roman"/>
          <w:sz w:val="24"/>
          <w:szCs w:val="24"/>
        </w:rPr>
        <w:t xml:space="preserve"> Complete raw data can be found in the appendix; a summary of the results is below. </w:t>
      </w:r>
      <w:r w:rsidR="00DF2396">
        <w:rPr>
          <w:rFonts w:ascii="Times New Roman" w:hAnsi="Times New Roman" w:cs="Times New Roman"/>
          <w:sz w:val="24"/>
          <w:szCs w:val="24"/>
        </w:rPr>
        <w:t xml:space="preserve">The SWOT analysis is not complete; time did not allow for attendees to rank </w:t>
      </w:r>
      <w:r w:rsidR="008C4911">
        <w:rPr>
          <w:rFonts w:ascii="Times New Roman" w:hAnsi="Times New Roman" w:cs="Times New Roman"/>
          <w:sz w:val="24"/>
          <w:szCs w:val="24"/>
        </w:rPr>
        <w:t xml:space="preserve">each submission. However, the </w:t>
      </w:r>
      <w:r w:rsidR="007A0AEC">
        <w:rPr>
          <w:rFonts w:ascii="Times New Roman" w:hAnsi="Times New Roman" w:cs="Times New Roman"/>
          <w:sz w:val="24"/>
          <w:szCs w:val="24"/>
        </w:rPr>
        <w:t xml:space="preserve">public input </w:t>
      </w:r>
      <w:r w:rsidR="00DE3F9E">
        <w:rPr>
          <w:rFonts w:ascii="Times New Roman" w:hAnsi="Times New Roman" w:cs="Times New Roman"/>
          <w:sz w:val="24"/>
          <w:szCs w:val="24"/>
        </w:rPr>
        <w:t xml:space="preserve">will </w:t>
      </w:r>
      <w:r w:rsidR="007A0AEC">
        <w:rPr>
          <w:rFonts w:ascii="Times New Roman" w:hAnsi="Times New Roman" w:cs="Times New Roman"/>
          <w:sz w:val="24"/>
          <w:szCs w:val="24"/>
        </w:rPr>
        <w:t>complement</w:t>
      </w:r>
      <w:r w:rsidR="00DE3F9E">
        <w:rPr>
          <w:rFonts w:ascii="Times New Roman" w:hAnsi="Times New Roman" w:cs="Times New Roman"/>
          <w:sz w:val="24"/>
          <w:szCs w:val="24"/>
        </w:rPr>
        <w:t xml:space="preserve"> and provide greater focus to</w:t>
      </w:r>
      <w:r w:rsidR="007A0AEC">
        <w:rPr>
          <w:rFonts w:ascii="Times New Roman" w:hAnsi="Times New Roman" w:cs="Times New Roman"/>
          <w:sz w:val="24"/>
          <w:szCs w:val="24"/>
        </w:rPr>
        <w:t xml:space="preserve"> </w:t>
      </w:r>
      <w:r w:rsidR="008C4911">
        <w:rPr>
          <w:rFonts w:ascii="Times New Roman" w:hAnsi="Times New Roman" w:cs="Times New Roman"/>
          <w:sz w:val="24"/>
          <w:szCs w:val="24"/>
        </w:rPr>
        <w:t>the SWOT analysis completed by the SWOT sub-committee</w:t>
      </w:r>
      <w:r w:rsidR="007A0AEC">
        <w:rPr>
          <w:rFonts w:ascii="Times New Roman" w:hAnsi="Times New Roman" w:cs="Times New Roman"/>
          <w:sz w:val="24"/>
          <w:szCs w:val="24"/>
        </w:rPr>
        <w:t>.</w:t>
      </w:r>
      <w:r w:rsidR="008C4911">
        <w:rPr>
          <w:rFonts w:ascii="Times New Roman" w:hAnsi="Times New Roman" w:cs="Times New Roman"/>
          <w:sz w:val="24"/>
          <w:szCs w:val="24"/>
        </w:rPr>
        <w:t xml:space="preserve"> </w:t>
      </w:r>
    </w:p>
    <w:p w14:paraId="1080E7B6" w14:textId="77E3B532" w:rsidR="00A737A9" w:rsidRPr="00A737A9" w:rsidRDefault="00A737A9" w:rsidP="006B1C5A">
      <w:pPr>
        <w:rPr>
          <w:rFonts w:ascii="Times New Roman" w:hAnsi="Times New Roman" w:cs="Times New Roman"/>
          <w:b/>
          <w:sz w:val="24"/>
          <w:szCs w:val="24"/>
          <w:u w:val="single"/>
        </w:rPr>
      </w:pPr>
      <w:r w:rsidRPr="00A737A9">
        <w:rPr>
          <w:rFonts w:ascii="Times New Roman" w:hAnsi="Times New Roman" w:cs="Times New Roman"/>
          <w:b/>
          <w:sz w:val="24"/>
          <w:szCs w:val="24"/>
          <w:u w:val="single"/>
        </w:rPr>
        <w:t>V.</w:t>
      </w:r>
      <w:r w:rsidRPr="00A737A9">
        <w:rPr>
          <w:rFonts w:ascii="Times New Roman" w:hAnsi="Times New Roman" w:cs="Times New Roman"/>
          <w:b/>
          <w:sz w:val="24"/>
          <w:szCs w:val="24"/>
          <w:u w:val="single"/>
        </w:rPr>
        <w:tab/>
        <w:t>Review Public Input Opportunities</w:t>
      </w:r>
    </w:p>
    <w:p w14:paraId="42DF0B2C" w14:textId="64EA89B8" w:rsidR="00A737A9" w:rsidRDefault="008E4277" w:rsidP="006B1C5A">
      <w:pPr>
        <w:rPr>
          <w:rFonts w:ascii="Times New Roman" w:hAnsi="Times New Roman" w:cs="Times New Roman"/>
          <w:sz w:val="24"/>
          <w:szCs w:val="24"/>
        </w:rPr>
      </w:pPr>
      <w:r>
        <w:rPr>
          <w:rFonts w:ascii="Times New Roman" w:hAnsi="Times New Roman" w:cs="Times New Roman"/>
          <w:sz w:val="24"/>
          <w:szCs w:val="24"/>
        </w:rPr>
        <w:t>The presentation concluded with the release of the community survey</w:t>
      </w:r>
      <w:r w:rsidR="00262AF4">
        <w:rPr>
          <w:rFonts w:ascii="Times New Roman" w:hAnsi="Times New Roman" w:cs="Times New Roman"/>
          <w:sz w:val="24"/>
          <w:szCs w:val="24"/>
        </w:rPr>
        <w:t xml:space="preserve"> and a review of additional public input opportunities</w:t>
      </w:r>
      <w:r w:rsidR="00A737A9">
        <w:rPr>
          <w:rFonts w:ascii="Times New Roman" w:hAnsi="Times New Roman" w:cs="Times New Roman"/>
          <w:sz w:val="24"/>
          <w:szCs w:val="24"/>
        </w:rPr>
        <w:t xml:space="preserve">, including future public </w:t>
      </w:r>
      <w:r w:rsidR="00EB2AD0">
        <w:rPr>
          <w:rFonts w:ascii="Times New Roman" w:hAnsi="Times New Roman" w:cs="Times New Roman"/>
          <w:sz w:val="24"/>
          <w:szCs w:val="24"/>
        </w:rPr>
        <w:t>workshop</w:t>
      </w:r>
      <w:r w:rsidR="00A737A9">
        <w:rPr>
          <w:rFonts w:ascii="Times New Roman" w:hAnsi="Times New Roman" w:cs="Times New Roman"/>
          <w:sz w:val="24"/>
          <w:szCs w:val="24"/>
        </w:rPr>
        <w:t>s and OCPC meetings</w:t>
      </w:r>
      <w:r>
        <w:rPr>
          <w:rFonts w:ascii="Times New Roman" w:hAnsi="Times New Roman" w:cs="Times New Roman"/>
          <w:sz w:val="24"/>
          <w:szCs w:val="24"/>
        </w:rPr>
        <w:t xml:space="preserve">. </w:t>
      </w:r>
    </w:p>
    <w:p w14:paraId="14B25640" w14:textId="24B9CDD6" w:rsidR="00147763" w:rsidRPr="00147763" w:rsidRDefault="00147763" w:rsidP="006B1C5A">
      <w:pPr>
        <w:rPr>
          <w:rFonts w:ascii="Times New Roman" w:hAnsi="Times New Roman" w:cs="Times New Roman"/>
          <w:b/>
          <w:sz w:val="24"/>
          <w:szCs w:val="24"/>
          <w:u w:val="single"/>
        </w:rPr>
      </w:pPr>
      <w:r w:rsidRPr="00147763">
        <w:rPr>
          <w:rFonts w:ascii="Times New Roman" w:hAnsi="Times New Roman" w:cs="Times New Roman"/>
          <w:b/>
          <w:sz w:val="24"/>
          <w:szCs w:val="24"/>
          <w:u w:val="single"/>
        </w:rPr>
        <w:t xml:space="preserve">VI. </w:t>
      </w:r>
      <w:r>
        <w:rPr>
          <w:rFonts w:ascii="Times New Roman" w:hAnsi="Times New Roman" w:cs="Times New Roman"/>
          <w:b/>
          <w:sz w:val="24"/>
          <w:szCs w:val="24"/>
          <w:u w:val="single"/>
        </w:rPr>
        <w:tab/>
      </w:r>
      <w:r w:rsidRPr="00147763">
        <w:rPr>
          <w:rFonts w:ascii="Times New Roman" w:hAnsi="Times New Roman" w:cs="Times New Roman"/>
          <w:b/>
          <w:sz w:val="24"/>
          <w:szCs w:val="24"/>
          <w:u w:val="single"/>
        </w:rPr>
        <w:t>Browse Maps</w:t>
      </w:r>
    </w:p>
    <w:p w14:paraId="2B30C18E" w14:textId="5883CDF0" w:rsidR="00B84B17" w:rsidRDefault="00147763" w:rsidP="006B1C5A">
      <w:pPr>
        <w:rPr>
          <w:rFonts w:ascii="Times New Roman" w:hAnsi="Times New Roman" w:cs="Times New Roman"/>
          <w:sz w:val="24"/>
          <w:szCs w:val="24"/>
        </w:rPr>
      </w:pPr>
      <w:r>
        <w:rPr>
          <w:rFonts w:ascii="Times New Roman" w:hAnsi="Times New Roman" w:cs="Times New Roman"/>
          <w:sz w:val="24"/>
          <w:szCs w:val="24"/>
        </w:rPr>
        <w:t>As the presentation concluded, a</w:t>
      </w:r>
      <w:r w:rsidR="008E4277">
        <w:rPr>
          <w:rFonts w:ascii="Times New Roman" w:hAnsi="Times New Roman" w:cs="Times New Roman"/>
          <w:sz w:val="24"/>
          <w:szCs w:val="24"/>
        </w:rPr>
        <w:t>ttendees had the opportunity to ask questions and browse the selection of maps displayed around the room.</w:t>
      </w:r>
      <w:r>
        <w:rPr>
          <w:rFonts w:ascii="Times New Roman" w:hAnsi="Times New Roman" w:cs="Times New Roman"/>
          <w:sz w:val="24"/>
          <w:szCs w:val="24"/>
        </w:rPr>
        <w:t xml:space="preserve"> Maps included those provided by Beginning with Habitat. </w:t>
      </w:r>
    </w:p>
    <w:p w14:paraId="538065E6" w14:textId="7FD2101A" w:rsidR="00445953" w:rsidRDefault="00445953" w:rsidP="006B1C5A">
      <w:pPr>
        <w:rPr>
          <w:rFonts w:ascii="Times New Roman" w:hAnsi="Times New Roman" w:cs="Times New Roman"/>
          <w:sz w:val="24"/>
          <w:szCs w:val="24"/>
        </w:rPr>
      </w:pPr>
      <w:r>
        <w:rPr>
          <w:rFonts w:ascii="Times New Roman" w:hAnsi="Times New Roman" w:cs="Times New Roman"/>
          <w:sz w:val="24"/>
          <w:szCs w:val="24"/>
        </w:rPr>
        <w:t xml:space="preserve">OCPC’s first public workshop allowed the committee to engage with residents new to the </w:t>
      </w:r>
      <w:proofErr w:type="spellStart"/>
      <w:r>
        <w:rPr>
          <w:rFonts w:ascii="Times New Roman" w:hAnsi="Times New Roman" w:cs="Times New Roman"/>
          <w:sz w:val="24"/>
          <w:szCs w:val="24"/>
        </w:rPr>
        <w:t>CompPlan</w:t>
      </w:r>
      <w:proofErr w:type="spellEnd"/>
      <w:r>
        <w:rPr>
          <w:rFonts w:ascii="Times New Roman" w:hAnsi="Times New Roman" w:cs="Times New Roman"/>
          <w:sz w:val="24"/>
          <w:szCs w:val="24"/>
        </w:rPr>
        <w:t xml:space="preserve"> process and solicit input on the Town’s future. Insight from this workshop, as well as other public input vehicles, will inform the Oakland comprehensive plan.</w:t>
      </w:r>
    </w:p>
    <w:p w14:paraId="2831FB02" w14:textId="624FA93A" w:rsidR="00136A5C" w:rsidRPr="00136A5C" w:rsidRDefault="00136A5C" w:rsidP="006B1C5A">
      <w:pPr>
        <w:rPr>
          <w:rFonts w:ascii="Times New Roman" w:hAnsi="Times New Roman" w:cs="Times New Roman"/>
          <w:b/>
          <w:sz w:val="24"/>
          <w:szCs w:val="24"/>
          <w:u w:val="single"/>
        </w:rPr>
      </w:pPr>
      <w:r w:rsidRPr="00136A5C">
        <w:rPr>
          <w:rFonts w:ascii="Times New Roman" w:hAnsi="Times New Roman" w:cs="Times New Roman"/>
          <w:b/>
          <w:sz w:val="24"/>
          <w:szCs w:val="24"/>
          <w:u w:val="single"/>
        </w:rPr>
        <w:t>Appendix</w:t>
      </w:r>
    </w:p>
    <w:p w14:paraId="36215A09" w14:textId="3887EAF4" w:rsidR="00113934" w:rsidRDefault="00113934" w:rsidP="006B1C5A">
      <w:pPr>
        <w:rPr>
          <w:rFonts w:ascii="Times New Roman" w:hAnsi="Times New Roman" w:cs="Times New Roman"/>
          <w:sz w:val="24"/>
          <w:szCs w:val="24"/>
        </w:rPr>
      </w:pPr>
    </w:p>
    <w:p w14:paraId="514D6AC1" w14:textId="222F71B8" w:rsidR="00113934" w:rsidRPr="002865FC" w:rsidRDefault="00113934" w:rsidP="00113934">
      <w:pPr>
        <w:pStyle w:val="ListParagraph"/>
        <w:numPr>
          <w:ilvl w:val="0"/>
          <w:numId w:val="2"/>
        </w:numPr>
        <w:rPr>
          <w:rFonts w:ascii="Times New Roman" w:hAnsi="Times New Roman" w:cs="Times New Roman"/>
          <w:b/>
          <w:sz w:val="24"/>
          <w:szCs w:val="24"/>
        </w:rPr>
      </w:pPr>
      <w:r w:rsidRPr="002865FC">
        <w:rPr>
          <w:rFonts w:ascii="Times New Roman" w:hAnsi="Times New Roman" w:cs="Times New Roman"/>
          <w:b/>
          <w:sz w:val="24"/>
          <w:szCs w:val="24"/>
        </w:rPr>
        <w:t>SWOT Analysis</w:t>
      </w:r>
    </w:p>
    <w:tbl>
      <w:tblPr>
        <w:tblStyle w:val="TableGrid"/>
        <w:tblW w:w="9895" w:type="dxa"/>
        <w:tblInd w:w="-275" w:type="dxa"/>
        <w:tblLook w:val="04A0" w:firstRow="1" w:lastRow="0" w:firstColumn="1" w:lastColumn="0" w:noHBand="0" w:noVBand="1"/>
      </w:tblPr>
      <w:tblGrid>
        <w:gridCol w:w="347"/>
        <w:gridCol w:w="4688"/>
        <w:gridCol w:w="360"/>
        <w:gridCol w:w="4500"/>
      </w:tblGrid>
      <w:tr w:rsidR="00290704" w14:paraId="31F55277" w14:textId="77777777" w:rsidTr="00C11766">
        <w:tc>
          <w:tcPr>
            <w:tcW w:w="347" w:type="dxa"/>
            <w:shd w:val="clear" w:color="auto" w:fill="C5E0B3" w:themeFill="accent6" w:themeFillTint="66"/>
          </w:tcPr>
          <w:p w14:paraId="45C4B53C" w14:textId="45CA6CB5" w:rsidR="00290704" w:rsidRDefault="00290704" w:rsidP="00113934">
            <w:pPr>
              <w:rPr>
                <w:rFonts w:ascii="Times New Roman" w:hAnsi="Times New Roman" w:cs="Times New Roman"/>
                <w:sz w:val="24"/>
                <w:szCs w:val="24"/>
              </w:rPr>
            </w:pPr>
            <w:r>
              <w:rPr>
                <w:rFonts w:ascii="Times New Roman" w:hAnsi="Times New Roman" w:cs="Times New Roman"/>
                <w:sz w:val="24"/>
                <w:szCs w:val="24"/>
              </w:rPr>
              <w:t>#</w:t>
            </w:r>
          </w:p>
        </w:tc>
        <w:tc>
          <w:tcPr>
            <w:tcW w:w="4688" w:type="dxa"/>
            <w:shd w:val="clear" w:color="auto" w:fill="C5E0B3" w:themeFill="accent6" w:themeFillTint="66"/>
          </w:tcPr>
          <w:p w14:paraId="0941BA24" w14:textId="2A24184B" w:rsidR="00290704" w:rsidRPr="00657DBC" w:rsidRDefault="00290704" w:rsidP="00BF08D0">
            <w:pPr>
              <w:jc w:val="center"/>
              <w:rPr>
                <w:rFonts w:ascii="Times New Roman" w:hAnsi="Times New Roman" w:cs="Times New Roman"/>
                <w:b/>
                <w:sz w:val="24"/>
                <w:szCs w:val="24"/>
              </w:rPr>
            </w:pPr>
            <w:r w:rsidRPr="00657DBC">
              <w:rPr>
                <w:rFonts w:ascii="Times New Roman" w:hAnsi="Times New Roman" w:cs="Times New Roman"/>
                <w:b/>
                <w:sz w:val="24"/>
                <w:szCs w:val="24"/>
              </w:rPr>
              <w:t>Strengths</w:t>
            </w:r>
          </w:p>
        </w:tc>
        <w:tc>
          <w:tcPr>
            <w:tcW w:w="360" w:type="dxa"/>
            <w:shd w:val="clear" w:color="auto" w:fill="C5E0B3" w:themeFill="accent6" w:themeFillTint="66"/>
          </w:tcPr>
          <w:p w14:paraId="505F9611" w14:textId="723ADB19" w:rsidR="00290704" w:rsidRDefault="00290704" w:rsidP="00113934">
            <w:pPr>
              <w:rPr>
                <w:rFonts w:ascii="Times New Roman" w:hAnsi="Times New Roman" w:cs="Times New Roman"/>
                <w:sz w:val="24"/>
                <w:szCs w:val="24"/>
              </w:rPr>
            </w:pPr>
            <w:r>
              <w:rPr>
                <w:rFonts w:ascii="Times New Roman" w:hAnsi="Times New Roman" w:cs="Times New Roman"/>
                <w:sz w:val="24"/>
                <w:szCs w:val="24"/>
              </w:rPr>
              <w:t>#</w:t>
            </w:r>
          </w:p>
        </w:tc>
        <w:tc>
          <w:tcPr>
            <w:tcW w:w="4500" w:type="dxa"/>
            <w:shd w:val="clear" w:color="auto" w:fill="C5E0B3" w:themeFill="accent6" w:themeFillTint="66"/>
          </w:tcPr>
          <w:p w14:paraId="398EAFA6" w14:textId="6C95F832" w:rsidR="00290704" w:rsidRPr="00657DBC" w:rsidRDefault="00290704" w:rsidP="00BF08D0">
            <w:pPr>
              <w:jc w:val="center"/>
              <w:rPr>
                <w:rFonts w:ascii="Times New Roman" w:hAnsi="Times New Roman" w:cs="Times New Roman"/>
                <w:b/>
                <w:sz w:val="24"/>
                <w:szCs w:val="24"/>
              </w:rPr>
            </w:pPr>
            <w:r w:rsidRPr="00657DBC">
              <w:rPr>
                <w:rFonts w:ascii="Times New Roman" w:hAnsi="Times New Roman" w:cs="Times New Roman"/>
                <w:b/>
                <w:sz w:val="24"/>
                <w:szCs w:val="24"/>
              </w:rPr>
              <w:t>Weaknesses</w:t>
            </w:r>
          </w:p>
        </w:tc>
      </w:tr>
      <w:tr w:rsidR="00290704" w14:paraId="2FE5E3B8" w14:textId="77777777" w:rsidTr="00850DA5">
        <w:tc>
          <w:tcPr>
            <w:tcW w:w="347" w:type="dxa"/>
          </w:tcPr>
          <w:p w14:paraId="4FDBC9D9" w14:textId="2615953B" w:rsidR="00290704" w:rsidRDefault="00290704" w:rsidP="00113934">
            <w:pPr>
              <w:rPr>
                <w:rFonts w:ascii="Times New Roman" w:hAnsi="Times New Roman" w:cs="Times New Roman"/>
                <w:sz w:val="24"/>
                <w:szCs w:val="24"/>
              </w:rPr>
            </w:pPr>
            <w:r>
              <w:rPr>
                <w:rFonts w:ascii="Times New Roman" w:hAnsi="Times New Roman" w:cs="Times New Roman"/>
                <w:sz w:val="24"/>
                <w:szCs w:val="24"/>
              </w:rPr>
              <w:t>8</w:t>
            </w:r>
          </w:p>
          <w:p w14:paraId="3A01C774" w14:textId="250ABF18" w:rsidR="00290704" w:rsidRDefault="00290704" w:rsidP="00113934">
            <w:pPr>
              <w:rPr>
                <w:rFonts w:ascii="Times New Roman" w:hAnsi="Times New Roman" w:cs="Times New Roman"/>
                <w:sz w:val="24"/>
                <w:szCs w:val="24"/>
              </w:rPr>
            </w:pPr>
            <w:r>
              <w:rPr>
                <w:rFonts w:ascii="Times New Roman" w:hAnsi="Times New Roman" w:cs="Times New Roman"/>
                <w:sz w:val="24"/>
                <w:szCs w:val="24"/>
              </w:rPr>
              <w:t>4</w:t>
            </w:r>
          </w:p>
          <w:p w14:paraId="76E853EB" w14:textId="2851BA36" w:rsidR="00290704" w:rsidRDefault="00290704" w:rsidP="00113934">
            <w:pPr>
              <w:rPr>
                <w:rFonts w:ascii="Times New Roman" w:hAnsi="Times New Roman" w:cs="Times New Roman"/>
                <w:sz w:val="24"/>
                <w:szCs w:val="24"/>
              </w:rPr>
            </w:pPr>
            <w:r>
              <w:rPr>
                <w:rFonts w:ascii="Times New Roman" w:hAnsi="Times New Roman" w:cs="Times New Roman"/>
                <w:sz w:val="24"/>
                <w:szCs w:val="24"/>
              </w:rPr>
              <w:t>3</w:t>
            </w:r>
          </w:p>
          <w:p w14:paraId="51268A58" w14:textId="62616FD3" w:rsidR="00290704" w:rsidRDefault="00290704" w:rsidP="00113934">
            <w:pPr>
              <w:rPr>
                <w:rFonts w:ascii="Times New Roman" w:hAnsi="Times New Roman" w:cs="Times New Roman"/>
                <w:sz w:val="24"/>
                <w:szCs w:val="24"/>
              </w:rPr>
            </w:pPr>
            <w:r>
              <w:rPr>
                <w:rFonts w:ascii="Times New Roman" w:hAnsi="Times New Roman" w:cs="Times New Roman"/>
                <w:sz w:val="24"/>
                <w:szCs w:val="24"/>
              </w:rPr>
              <w:t>2</w:t>
            </w:r>
          </w:p>
          <w:p w14:paraId="3CC3AEDE" w14:textId="03E2F9FB" w:rsidR="00290704" w:rsidRDefault="00290704" w:rsidP="00113934">
            <w:pPr>
              <w:rPr>
                <w:rFonts w:ascii="Times New Roman" w:hAnsi="Times New Roman" w:cs="Times New Roman"/>
                <w:sz w:val="24"/>
                <w:szCs w:val="24"/>
              </w:rPr>
            </w:pPr>
            <w:r>
              <w:rPr>
                <w:rFonts w:ascii="Times New Roman" w:hAnsi="Times New Roman" w:cs="Times New Roman"/>
                <w:sz w:val="24"/>
                <w:szCs w:val="24"/>
              </w:rPr>
              <w:t>2</w:t>
            </w:r>
          </w:p>
        </w:tc>
        <w:tc>
          <w:tcPr>
            <w:tcW w:w="4688" w:type="dxa"/>
          </w:tcPr>
          <w:p w14:paraId="06533195" w14:textId="68B54C5E" w:rsidR="00290704" w:rsidRDefault="00290704" w:rsidP="00113934">
            <w:pPr>
              <w:rPr>
                <w:rFonts w:ascii="Times New Roman" w:hAnsi="Times New Roman" w:cs="Times New Roman"/>
                <w:sz w:val="24"/>
                <w:szCs w:val="24"/>
              </w:rPr>
            </w:pPr>
            <w:r>
              <w:rPr>
                <w:rFonts w:ascii="Times New Roman" w:hAnsi="Times New Roman" w:cs="Times New Roman"/>
                <w:sz w:val="24"/>
                <w:szCs w:val="24"/>
              </w:rPr>
              <w:t>• Location: natural assets, proximity, serenity</w:t>
            </w:r>
          </w:p>
          <w:p w14:paraId="1EFC7D01" w14:textId="3AE1D29F" w:rsidR="00290704" w:rsidRDefault="00290704" w:rsidP="00113934">
            <w:pPr>
              <w:rPr>
                <w:rFonts w:ascii="Times New Roman" w:hAnsi="Times New Roman" w:cs="Times New Roman"/>
                <w:sz w:val="24"/>
                <w:szCs w:val="24"/>
              </w:rPr>
            </w:pPr>
            <w:r>
              <w:rPr>
                <w:rFonts w:ascii="Times New Roman" w:hAnsi="Times New Roman" w:cs="Times New Roman"/>
                <w:sz w:val="24"/>
                <w:szCs w:val="24"/>
              </w:rPr>
              <w:t>• Great schools</w:t>
            </w:r>
          </w:p>
          <w:p w14:paraId="090F910C" w14:textId="77777777" w:rsidR="00290704" w:rsidRDefault="00290704" w:rsidP="00290704">
            <w:pPr>
              <w:rPr>
                <w:rFonts w:ascii="Times New Roman" w:hAnsi="Times New Roman" w:cs="Times New Roman"/>
                <w:sz w:val="24"/>
                <w:szCs w:val="24"/>
              </w:rPr>
            </w:pPr>
            <w:r>
              <w:rPr>
                <w:rFonts w:ascii="Times New Roman" w:hAnsi="Times New Roman" w:cs="Times New Roman"/>
                <w:sz w:val="24"/>
                <w:szCs w:val="24"/>
              </w:rPr>
              <w:t>• Well-run town</w:t>
            </w:r>
          </w:p>
          <w:p w14:paraId="0379D02B"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 Downtown: clustered with a variety of shops</w:t>
            </w:r>
          </w:p>
          <w:p w14:paraId="2B696CEF" w14:textId="19657B35" w:rsidR="00290704" w:rsidRDefault="00290704" w:rsidP="00113934">
            <w:pPr>
              <w:rPr>
                <w:rFonts w:ascii="Times New Roman" w:hAnsi="Times New Roman" w:cs="Times New Roman"/>
                <w:sz w:val="24"/>
                <w:szCs w:val="24"/>
              </w:rPr>
            </w:pPr>
            <w:r>
              <w:rPr>
                <w:rFonts w:ascii="Times New Roman" w:hAnsi="Times New Roman" w:cs="Times New Roman"/>
                <w:sz w:val="24"/>
                <w:szCs w:val="24"/>
              </w:rPr>
              <w:t>• Friendly, established – not transient</w:t>
            </w:r>
          </w:p>
        </w:tc>
        <w:tc>
          <w:tcPr>
            <w:tcW w:w="360" w:type="dxa"/>
          </w:tcPr>
          <w:p w14:paraId="7D91C4D4"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5</w:t>
            </w:r>
          </w:p>
          <w:p w14:paraId="0F2B3D33" w14:textId="77777777" w:rsidR="00290704" w:rsidRDefault="00290704" w:rsidP="00113934">
            <w:pPr>
              <w:rPr>
                <w:rFonts w:ascii="Times New Roman" w:hAnsi="Times New Roman" w:cs="Times New Roman"/>
                <w:sz w:val="24"/>
                <w:szCs w:val="24"/>
              </w:rPr>
            </w:pPr>
          </w:p>
          <w:p w14:paraId="3A3AAE37"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3</w:t>
            </w:r>
          </w:p>
          <w:p w14:paraId="6B2792F6"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2</w:t>
            </w:r>
          </w:p>
          <w:p w14:paraId="2516ED94" w14:textId="37586499" w:rsidR="00D30E32" w:rsidRDefault="00D30E32" w:rsidP="00113934">
            <w:pPr>
              <w:rPr>
                <w:rFonts w:ascii="Times New Roman" w:hAnsi="Times New Roman" w:cs="Times New Roman"/>
                <w:sz w:val="24"/>
                <w:szCs w:val="24"/>
              </w:rPr>
            </w:pPr>
            <w:r>
              <w:rPr>
                <w:rFonts w:ascii="Times New Roman" w:hAnsi="Times New Roman" w:cs="Times New Roman"/>
                <w:sz w:val="24"/>
                <w:szCs w:val="24"/>
              </w:rPr>
              <w:t>2</w:t>
            </w:r>
          </w:p>
          <w:p w14:paraId="55181A25" w14:textId="18AFF21C" w:rsidR="0072452B" w:rsidRDefault="0072452B" w:rsidP="00113934">
            <w:pPr>
              <w:rPr>
                <w:rFonts w:ascii="Times New Roman" w:hAnsi="Times New Roman" w:cs="Times New Roman"/>
                <w:sz w:val="24"/>
                <w:szCs w:val="24"/>
              </w:rPr>
            </w:pPr>
            <w:r>
              <w:rPr>
                <w:rFonts w:ascii="Times New Roman" w:hAnsi="Times New Roman" w:cs="Times New Roman"/>
                <w:sz w:val="24"/>
                <w:szCs w:val="24"/>
              </w:rPr>
              <w:t>2</w:t>
            </w:r>
          </w:p>
          <w:p w14:paraId="3A5BF818" w14:textId="77777777" w:rsidR="00D30E32" w:rsidRDefault="0072452B" w:rsidP="00113934">
            <w:pPr>
              <w:rPr>
                <w:rFonts w:ascii="Times New Roman" w:hAnsi="Times New Roman" w:cs="Times New Roman"/>
                <w:sz w:val="24"/>
                <w:szCs w:val="24"/>
              </w:rPr>
            </w:pPr>
            <w:r>
              <w:rPr>
                <w:rFonts w:ascii="Times New Roman" w:hAnsi="Times New Roman" w:cs="Times New Roman"/>
                <w:sz w:val="24"/>
                <w:szCs w:val="24"/>
              </w:rPr>
              <w:t>1</w:t>
            </w:r>
          </w:p>
          <w:p w14:paraId="69DF27F3" w14:textId="77777777" w:rsidR="0072452B" w:rsidRDefault="0072452B" w:rsidP="00113934">
            <w:pPr>
              <w:rPr>
                <w:rFonts w:ascii="Times New Roman" w:hAnsi="Times New Roman" w:cs="Times New Roman"/>
                <w:sz w:val="24"/>
                <w:szCs w:val="24"/>
              </w:rPr>
            </w:pPr>
            <w:r>
              <w:rPr>
                <w:rFonts w:ascii="Times New Roman" w:hAnsi="Times New Roman" w:cs="Times New Roman"/>
                <w:sz w:val="24"/>
                <w:szCs w:val="24"/>
              </w:rPr>
              <w:t>1</w:t>
            </w:r>
          </w:p>
          <w:p w14:paraId="4FF03AFC" w14:textId="310C8C44" w:rsidR="0072452B" w:rsidRDefault="0072452B" w:rsidP="00113934">
            <w:pPr>
              <w:rPr>
                <w:rFonts w:ascii="Times New Roman" w:hAnsi="Times New Roman" w:cs="Times New Roman"/>
                <w:sz w:val="24"/>
                <w:szCs w:val="24"/>
              </w:rPr>
            </w:pPr>
            <w:r>
              <w:rPr>
                <w:rFonts w:ascii="Times New Roman" w:hAnsi="Times New Roman" w:cs="Times New Roman"/>
                <w:sz w:val="24"/>
                <w:szCs w:val="24"/>
              </w:rPr>
              <w:t>1</w:t>
            </w:r>
          </w:p>
        </w:tc>
        <w:tc>
          <w:tcPr>
            <w:tcW w:w="4500" w:type="dxa"/>
          </w:tcPr>
          <w:p w14:paraId="42A4C85C"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 Not a destination: lack of cultural amenities, fine dining, walk-in shops</w:t>
            </w:r>
          </w:p>
          <w:p w14:paraId="3D73D5F6"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 Need to attract quality jobs</w:t>
            </w:r>
          </w:p>
          <w:p w14:paraId="76B09729" w14:textId="77777777" w:rsidR="00290704" w:rsidRDefault="00290704" w:rsidP="00113934">
            <w:pPr>
              <w:rPr>
                <w:rFonts w:ascii="Times New Roman" w:hAnsi="Times New Roman" w:cs="Times New Roman"/>
                <w:sz w:val="24"/>
                <w:szCs w:val="24"/>
              </w:rPr>
            </w:pPr>
            <w:r>
              <w:rPr>
                <w:rFonts w:ascii="Times New Roman" w:hAnsi="Times New Roman" w:cs="Times New Roman"/>
                <w:sz w:val="24"/>
                <w:szCs w:val="24"/>
              </w:rPr>
              <w:t>• Fire station in poor repair</w:t>
            </w:r>
          </w:p>
          <w:p w14:paraId="0311B706" w14:textId="123F5EF3" w:rsidR="00290704" w:rsidRDefault="00290704" w:rsidP="00113934">
            <w:pPr>
              <w:rPr>
                <w:rFonts w:ascii="Times New Roman" w:hAnsi="Times New Roman" w:cs="Times New Roman"/>
                <w:sz w:val="24"/>
                <w:szCs w:val="24"/>
              </w:rPr>
            </w:pPr>
            <w:r>
              <w:rPr>
                <w:rFonts w:ascii="Times New Roman" w:hAnsi="Times New Roman" w:cs="Times New Roman"/>
                <w:sz w:val="24"/>
                <w:szCs w:val="24"/>
              </w:rPr>
              <w:t xml:space="preserve">• </w:t>
            </w:r>
            <w:r w:rsidR="00D30E32">
              <w:rPr>
                <w:rFonts w:ascii="Times New Roman" w:hAnsi="Times New Roman" w:cs="Times New Roman"/>
                <w:sz w:val="24"/>
                <w:szCs w:val="24"/>
              </w:rPr>
              <w:t>Lack of public transportation</w:t>
            </w:r>
          </w:p>
          <w:p w14:paraId="242A543D" w14:textId="48A9DB8C" w:rsidR="0072452B" w:rsidRDefault="0072452B" w:rsidP="00113934">
            <w:pPr>
              <w:rPr>
                <w:rFonts w:ascii="Times New Roman" w:hAnsi="Times New Roman" w:cs="Times New Roman"/>
                <w:sz w:val="24"/>
                <w:szCs w:val="24"/>
              </w:rPr>
            </w:pPr>
            <w:r>
              <w:rPr>
                <w:rFonts w:ascii="Times New Roman" w:hAnsi="Times New Roman" w:cs="Times New Roman"/>
                <w:sz w:val="24"/>
                <w:szCs w:val="24"/>
              </w:rPr>
              <w:t>• Lack of zoning that guides dev.</w:t>
            </w:r>
          </w:p>
          <w:p w14:paraId="1EE354F8" w14:textId="30E7C888" w:rsidR="00D30E32" w:rsidRDefault="00D30E32" w:rsidP="00113934">
            <w:pPr>
              <w:rPr>
                <w:rFonts w:ascii="Times New Roman" w:hAnsi="Times New Roman" w:cs="Times New Roman"/>
                <w:sz w:val="24"/>
                <w:szCs w:val="24"/>
              </w:rPr>
            </w:pPr>
            <w:r>
              <w:rPr>
                <w:rFonts w:ascii="Times New Roman" w:hAnsi="Times New Roman" w:cs="Times New Roman"/>
                <w:sz w:val="24"/>
                <w:szCs w:val="24"/>
              </w:rPr>
              <w:t>• Limited services for aging pop.</w:t>
            </w:r>
          </w:p>
          <w:p w14:paraId="4704D143" w14:textId="4DFCC41E" w:rsidR="0072452B" w:rsidRDefault="0072452B" w:rsidP="00113934">
            <w:pPr>
              <w:rPr>
                <w:rFonts w:ascii="Times New Roman" w:hAnsi="Times New Roman" w:cs="Times New Roman"/>
                <w:sz w:val="24"/>
                <w:szCs w:val="24"/>
              </w:rPr>
            </w:pPr>
            <w:r>
              <w:rPr>
                <w:rFonts w:ascii="Times New Roman" w:hAnsi="Times New Roman" w:cs="Times New Roman"/>
                <w:sz w:val="24"/>
                <w:szCs w:val="24"/>
              </w:rPr>
              <w:t>• High taxes</w:t>
            </w:r>
          </w:p>
          <w:p w14:paraId="0684CE2A" w14:textId="0F408664" w:rsidR="0072452B" w:rsidRDefault="0072452B" w:rsidP="00113934">
            <w:pPr>
              <w:rPr>
                <w:rFonts w:ascii="Times New Roman" w:hAnsi="Times New Roman" w:cs="Times New Roman"/>
                <w:sz w:val="24"/>
                <w:szCs w:val="24"/>
              </w:rPr>
            </w:pPr>
            <w:r>
              <w:rPr>
                <w:rFonts w:ascii="Times New Roman" w:hAnsi="Times New Roman" w:cs="Times New Roman"/>
                <w:sz w:val="24"/>
                <w:szCs w:val="24"/>
              </w:rPr>
              <w:t>• Aging housing stock</w:t>
            </w:r>
          </w:p>
        </w:tc>
      </w:tr>
      <w:tr w:rsidR="00290704" w14:paraId="0E6FEBD4" w14:textId="77777777" w:rsidTr="00C11766">
        <w:tc>
          <w:tcPr>
            <w:tcW w:w="347" w:type="dxa"/>
            <w:shd w:val="clear" w:color="auto" w:fill="C5E0B3" w:themeFill="accent6" w:themeFillTint="66"/>
          </w:tcPr>
          <w:p w14:paraId="5450FB5B" w14:textId="281791A6" w:rsidR="00290704" w:rsidRDefault="00290704" w:rsidP="00113934">
            <w:pPr>
              <w:rPr>
                <w:rFonts w:ascii="Times New Roman" w:hAnsi="Times New Roman" w:cs="Times New Roman"/>
                <w:sz w:val="24"/>
                <w:szCs w:val="24"/>
              </w:rPr>
            </w:pPr>
            <w:r>
              <w:rPr>
                <w:rFonts w:ascii="Times New Roman" w:hAnsi="Times New Roman" w:cs="Times New Roman"/>
                <w:sz w:val="24"/>
                <w:szCs w:val="24"/>
              </w:rPr>
              <w:t>#</w:t>
            </w:r>
          </w:p>
        </w:tc>
        <w:tc>
          <w:tcPr>
            <w:tcW w:w="4688" w:type="dxa"/>
            <w:shd w:val="clear" w:color="auto" w:fill="C5E0B3" w:themeFill="accent6" w:themeFillTint="66"/>
          </w:tcPr>
          <w:p w14:paraId="215DE81B" w14:textId="3A186113" w:rsidR="00290704" w:rsidRPr="00657DBC" w:rsidRDefault="00290704" w:rsidP="00BF08D0">
            <w:pPr>
              <w:jc w:val="center"/>
              <w:rPr>
                <w:rFonts w:ascii="Times New Roman" w:hAnsi="Times New Roman" w:cs="Times New Roman"/>
                <w:b/>
                <w:sz w:val="24"/>
                <w:szCs w:val="24"/>
              </w:rPr>
            </w:pPr>
            <w:r w:rsidRPr="00657DBC">
              <w:rPr>
                <w:rFonts w:ascii="Times New Roman" w:hAnsi="Times New Roman" w:cs="Times New Roman"/>
                <w:b/>
                <w:sz w:val="24"/>
                <w:szCs w:val="24"/>
              </w:rPr>
              <w:t>Opportunities</w:t>
            </w:r>
          </w:p>
        </w:tc>
        <w:tc>
          <w:tcPr>
            <w:tcW w:w="360" w:type="dxa"/>
            <w:shd w:val="clear" w:color="auto" w:fill="C5E0B3" w:themeFill="accent6" w:themeFillTint="66"/>
          </w:tcPr>
          <w:p w14:paraId="676C95E8" w14:textId="4866F29B" w:rsidR="00290704" w:rsidRDefault="00BF08D0" w:rsidP="00113934">
            <w:pPr>
              <w:rPr>
                <w:rFonts w:ascii="Times New Roman" w:hAnsi="Times New Roman" w:cs="Times New Roman"/>
                <w:sz w:val="24"/>
                <w:szCs w:val="24"/>
              </w:rPr>
            </w:pPr>
            <w:r>
              <w:rPr>
                <w:rFonts w:ascii="Times New Roman" w:hAnsi="Times New Roman" w:cs="Times New Roman"/>
                <w:sz w:val="24"/>
                <w:szCs w:val="24"/>
              </w:rPr>
              <w:t>#</w:t>
            </w:r>
          </w:p>
        </w:tc>
        <w:tc>
          <w:tcPr>
            <w:tcW w:w="4500" w:type="dxa"/>
            <w:shd w:val="clear" w:color="auto" w:fill="C5E0B3" w:themeFill="accent6" w:themeFillTint="66"/>
          </w:tcPr>
          <w:p w14:paraId="2A9E1A9E" w14:textId="4E13C4AA" w:rsidR="00290704" w:rsidRPr="00657DBC" w:rsidRDefault="00290704" w:rsidP="00BF08D0">
            <w:pPr>
              <w:jc w:val="center"/>
              <w:rPr>
                <w:rFonts w:ascii="Times New Roman" w:hAnsi="Times New Roman" w:cs="Times New Roman"/>
                <w:b/>
                <w:sz w:val="24"/>
                <w:szCs w:val="24"/>
              </w:rPr>
            </w:pPr>
            <w:r w:rsidRPr="00657DBC">
              <w:rPr>
                <w:rFonts w:ascii="Times New Roman" w:hAnsi="Times New Roman" w:cs="Times New Roman"/>
                <w:b/>
                <w:sz w:val="24"/>
                <w:szCs w:val="24"/>
              </w:rPr>
              <w:t>Threats</w:t>
            </w:r>
          </w:p>
        </w:tc>
      </w:tr>
      <w:tr w:rsidR="00290704" w14:paraId="13FFADA6" w14:textId="77777777" w:rsidTr="00850DA5">
        <w:tc>
          <w:tcPr>
            <w:tcW w:w="347" w:type="dxa"/>
          </w:tcPr>
          <w:p w14:paraId="26B6B6C3" w14:textId="77777777" w:rsidR="00290704" w:rsidRDefault="00083EED" w:rsidP="00113934">
            <w:pPr>
              <w:rPr>
                <w:rFonts w:ascii="Times New Roman" w:hAnsi="Times New Roman" w:cs="Times New Roman"/>
                <w:sz w:val="24"/>
                <w:szCs w:val="24"/>
              </w:rPr>
            </w:pPr>
            <w:r>
              <w:rPr>
                <w:rFonts w:ascii="Times New Roman" w:hAnsi="Times New Roman" w:cs="Times New Roman"/>
                <w:sz w:val="24"/>
                <w:szCs w:val="24"/>
              </w:rPr>
              <w:t>6</w:t>
            </w:r>
          </w:p>
          <w:p w14:paraId="4B2ADDAD" w14:textId="77777777" w:rsidR="00083EED" w:rsidRDefault="00083EED" w:rsidP="00113934">
            <w:pPr>
              <w:rPr>
                <w:rFonts w:ascii="Times New Roman" w:hAnsi="Times New Roman" w:cs="Times New Roman"/>
                <w:sz w:val="24"/>
                <w:szCs w:val="24"/>
              </w:rPr>
            </w:pPr>
          </w:p>
          <w:p w14:paraId="00765B70" w14:textId="77777777" w:rsidR="00083EED" w:rsidRDefault="00083EED" w:rsidP="00113934">
            <w:pPr>
              <w:rPr>
                <w:rFonts w:ascii="Times New Roman" w:hAnsi="Times New Roman" w:cs="Times New Roman"/>
                <w:sz w:val="24"/>
                <w:szCs w:val="24"/>
              </w:rPr>
            </w:pPr>
            <w:r>
              <w:rPr>
                <w:rFonts w:ascii="Times New Roman" w:hAnsi="Times New Roman" w:cs="Times New Roman"/>
                <w:sz w:val="24"/>
                <w:szCs w:val="24"/>
              </w:rPr>
              <w:t>2</w:t>
            </w:r>
          </w:p>
          <w:p w14:paraId="6A850BB5" w14:textId="77777777" w:rsidR="001747F2" w:rsidRDefault="001747F2" w:rsidP="00113934">
            <w:pPr>
              <w:rPr>
                <w:rFonts w:ascii="Times New Roman" w:hAnsi="Times New Roman" w:cs="Times New Roman"/>
                <w:sz w:val="24"/>
                <w:szCs w:val="24"/>
              </w:rPr>
            </w:pPr>
            <w:r>
              <w:rPr>
                <w:rFonts w:ascii="Times New Roman" w:hAnsi="Times New Roman" w:cs="Times New Roman"/>
                <w:sz w:val="24"/>
                <w:szCs w:val="24"/>
              </w:rPr>
              <w:t>2</w:t>
            </w:r>
          </w:p>
          <w:p w14:paraId="2A36B2ED" w14:textId="77777777" w:rsidR="001747F2" w:rsidRDefault="001747F2" w:rsidP="00113934">
            <w:pPr>
              <w:rPr>
                <w:rFonts w:ascii="Times New Roman" w:hAnsi="Times New Roman" w:cs="Times New Roman"/>
                <w:sz w:val="24"/>
                <w:szCs w:val="24"/>
              </w:rPr>
            </w:pPr>
            <w:r>
              <w:rPr>
                <w:rFonts w:ascii="Times New Roman" w:hAnsi="Times New Roman" w:cs="Times New Roman"/>
                <w:sz w:val="24"/>
                <w:szCs w:val="24"/>
              </w:rPr>
              <w:t>1</w:t>
            </w:r>
          </w:p>
          <w:p w14:paraId="707F1696" w14:textId="77777777" w:rsidR="001747F2" w:rsidRDefault="001747F2" w:rsidP="00113934">
            <w:pPr>
              <w:rPr>
                <w:rFonts w:ascii="Times New Roman" w:hAnsi="Times New Roman" w:cs="Times New Roman"/>
                <w:sz w:val="24"/>
                <w:szCs w:val="24"/>
              </w:rPr>
            </w:pPr>
            <w:r>
              <w:rPr>
                <w:rFonts w:ascii="Times New Roman" w:hAnsi="Times New Roman" w:cs="Times New Roman"/>
                <w:sz w:val="24"/>
                <w:szCs w:val="24"/>
              </w:rPr>
              <w:t>1</w:t>
            </w:r>
          </w:p>
          <w:p w14:paraId="23C42C1C" w14:textId="5692704D" w:rsidR="001747F2" w:rsidRDefault="001747F2" w:rsidP="00113934">
            <w:pPr>
              <w:rPr>
                <w:rFonts w:ascii="Times New Roman" w:hAnsi="Times New Roman" w:cs="Times New Roman"/>
                <w:sz w:val="24"/>
                <w:szCs w:val="24"/>
              </w:rPr>
            </w:pPr>
            <w:r>
              <w:rPr>
                <w:rFonts w:ascii="Times New Roman" w:hAnsi="Times New Roman" w:cs="Times New Roman"/>
                <w:sz w:val="24"/>
                <w:szCs w:val="24"/>
              </w:rPr>
              <w:t>1</w:t>
            </w:r>
          </w:p>
        </w:tc>
        <w:tc>
          <w:tcPr>
            <w:tcW w:w="4688" w:type="dxa"/>
          </w:tcPr>
          <w:p w14:paraId="57D90874" w14:textId="12A6C8FB" w:rsidR="00290704" w:rsidRDefault="00083EED" w:rsidP="00113934">
            <w:pPr>
              <w:rPr>
                <w:rFonts w:ascii="Times New Roman" w:hAnsi="Times New Roman" w:cs="Times New Roman"/>
                <w:sz w:val="24"/>
                <w:szCs w:val="24"/>
              </w:rPr>
            </w:pPr>
            <w:r>
              <w:rPr>
                <w:rFonts w:ascii="Times New Roman" w:hAnsi="Times New Roman" w:cs="Times New Roman"/>
                <w:sz w:val="24"/>
                <w:szCs w:val="24"/>
              </w:rPr>
              <w:t xml:space="preserve">• </w:t>
            </w:r>
            <w:r w:rsidR="002F1589">
              <w:rPr>
                <w:rFonts w:ascii="Times New Roman" w:hAnsi="Times New Roman" w:cs="Times New Roman"/>
                <w:sz w:val="24"/>
                <w:szCs w:val="24"/>
              </w:rPr>
              <w:t>Add</w:t>
            </w:r>
            <w:r>
              <w:rPr>
                <w:rFonts w:ascii="Times New Roman" w:hAnsi="Times New Roman" w:cs="Times New Roman"/>
                <w:sz w:val="24"/>
                <w:szCs w:val="24"/>
              </w:rPr>
              <w:t xml:space="preserve"> attractions: dining, shops, market, trails &amp; recreation, cultural events</w:t>
            </w:r>
          </w:p>
          <w:p w14:paraId="73FA41C3" w14:textId="77777777" w:rsidR="00083EED" w:rsidRDefault="00083EED" w:rsidP="00113934">
            <w:pPr>
              <w:rPr>
                <w:rFonts w:ascii="Times New Roman" w:hAnsi="Times New Roman" w:cs="Times New Roman"/>
                <w:sz w:val="24"/>
                <w:szCs w:val="24"/>
              </w:rPr>
            </w:pPr>
            <w:r>
              <w:rPr>
                <w:rFonts w:ascii="Times New Roman" w:hAnsi="Times New Roman" w:cs="Times New Roman"/>
                <w:sz w:val="24"/>
                <w:szCs w:val="24"/>
              </w:rPr>
              <w:t>• Complement Waterville’s growth</w:t>
            </w:r>
          </w:p>
          <w:p w14:paraId="69CC1F71" w14:textId="77777777" w:rsidR="00083EED" w:rsidRDefault="001747F2" w:rsidP="0011393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FirstPark</w:t>
            </w:r>
            <w:proofErr w:type="spellEnd"/>
          </w:p>
          <w:p w14:paraId="2046004D" w14:textId="77777777" w:rsidR="001747F2" w:rsidRDefault="001747F2" w:rsidP="00113934">
            <w:pPr>
              <w:rPr>
                <w:rFonts w:ascii="Times New Roman" w:hAnsi="Times New Roman" w:cs="Times New Roman"/>
                <w:sz w:val="24"/>
                <w:szCs w:val="24"/>
              </w:rPr>
            </w:pPr>
            <w:r>
              <w:rPr>
                <w:rFonts w:ascii="Times New Roman" w:hAnsi="Times New Roman" w:cs="Times New Roman"/>
                <w:sz w:val="24"/>
                <w:szCs w:val="24"/>
              </w:rPr>
              <w:t>• New fire station</w:t>
            </w:r>
          </w:p>
          <w:p w14:paraId="307D38B4" w14:textId="77777777" w:rsidR="001747F2" w:rsidRDefault="001747F2" w:rsidP="00113934">
            <w:pPr>
              <w:rPr>
                <w:rFonts w:ascii="Times New Roman" w:hAnsi="Times New Roman" w:cs="Times New Roman"/>
                <w:sz w:val="24"/>
                <w:szCs w:val="24"/>
              </w:rPr>
            </w:pPr>
            <w:r>
              <w:rPr>
                <w:rFonts w:ascii="Times New Roman" w:hAnsi="Times New Roman" w:cs="Times New Roman"/>
                <w:sz w:val="24"/>
                <w:szCs w:val="24"/>
              </w:rPr>
              <w:t xml:space="preserve">• 2 colleges nearby </w:t>
            </w:r>
          </w:p>
          <w:p w14:paraId="76B6E1FA" w14:textId="21068348" w:rsidR="001747F2" w:rsidRDefault="001747F2" w:rsidP="00113934">
            <w:pPr>
              <w:rPr>
                <w:rFonts w:ascii="Times New Roman" w:hAnsi="Times New Roman" w:cs="Times New Roman"/>
                <w:sz w:val="24"/>
                <w:szCs w:val="24"/>
              </w:rPr>
            </w:pPr>
            <w:r>
              <w:rPr>
                <w:rFonts w:ascii="Times New Roman" w:hAnsi="Times New Roman" w:cs="Times New Roman"/>
                <w:sz w:val="24"/>
                <w:szCs w:val="24"/>
              </w:rPr>
              <w:t>• Many engaged citizens</w:t>
            </w:r>
          </w:p>
        </w:tc>
        <w:tc>
          <w:tcPr>
            <w:tcW w:w="360" w:type="dxa"/>
          </w:tcPr>
          <w:p w14:paraId="1874D1DE" w14:textId="475D14D5" w:rsidR="00290704" w:rsidRDefault="00D32769" w:rsidP="00113934">
            <w:pPr>
              <w:rPr>
                <w:rFonts w:ascii="Times New Roman" w:hAnsi="Times New Roman" w:cs="Times New Roman"/>
                <w:sz w:val="24"/>
                <w:szCs w:val="24"/>
              </w:rPr>
            </w:pPr>
            <w:r>
              <w:rPr>
                <w:rFonts w:ascii="Times New Roman" w:hAnsi="Times New Roman" w:cs="Times New Roman"/>
                <w:sz w:val="24"/>
                <w:szCs w:val="24"/>
              </w:rPr>
              <w:t>2</w:t>
            </w:r>
          </w:p>
          <w:p w14:paraId="0AD90619" w14:textId="25011F69" w:rsidR="00ED78A5" w:rsidRDefault="00C004D3" w:rsidP="00113934">
            <w:pPr>
              <w:rPr>
                <w:rFonts w:ascii="Times New Roman" w:hAnsi="Times New Roman" w:cs="Times New Roman"/>
                <w:sz w:val="24"/>
                <w:szCs w:val="24"/>
              </w:rPr>
            </w:pPr>
            <w:r>
              <w:rPr>
                <w:rFonts w:ascii="Times New Roman" w:hAnsi="Times New Roman" w:cs="Times New Roman"/>
                <w:sz w:val="24"/>
                <w:szCs w:val="24"/>
              </w:rPr>
              <w:t>1</w:t>
            </w:r>
          </w:p>
          <w:p w14:paraId="05FA8F9E"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1</w:t>
            </w:r>
          </w:p>
          <w:p w14:paraId="56E0181E"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1</w:t>
            </w:r>
          </w:p>
          <w:p w14:paraId="74FEEE9F"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1</w:t>
            </w:r>
          </w:p>
          <w:p w14:paraId="18D6FA1F" w14:textId="73152D1D" w:rsidR="00ED78A5" w:rsidRDefault="00ED78A5" w:rsidP="00113934">
            <w:pPr>
              <w:rPr>
                <w:rFonts w:ascii="Times New Roman" w:hAnsi="Times New Roman" w:cs="Times New Roman"/>
                <w:sz w:val="24"/>
                <w:szCs w:val="24"/>
              </w:rPr>
            </w:pPr>
            <w:r>
              <w:rPr>
                <w:rFonts w:ascii="Times New Roman" w:hAnsi="Times New Roman" w:cs="Times New Roman"/>
                <w:sz w:val="24"/>
                <w:szCs w:val="24"/>
              </w:rPr>
              <w:t>1</w:t>
            </w:r>
          </w:p>
        </w:tc>
        <w:tc>
          <w:tcPr>
            <w:tcW w:w="4500" w:type="dxa"/>
          </w:tcPr>
          <w:p w14:paraId="08CDFCCC" w14:textId="6167E391" w:rsidR="00C004D3" w:rsidRDefault="00C004D3" w:rsidP="00113934">
            <w:pPr>
              <w:rPr>
                <w:rFonts w:ascii="Times New Roman" w:hAnsi="Times New Roman" w:cs="Times New Roman"/>
                <w:sz w:val="24"/>
                <w:szCs w:val="24"/>
              </w:rPr>
            </w:pPr>
            <w:r>
              <w:rPr>
                <w:rFonts w:ascii="Times New Roman" w:hAnsi="Times New Roman" w:cs="Times New Roman"/>
                <w:sz w:val="24"/>
                <w:szCs w:val="24"/>
              </w:rPr>
              <w:t>• Water pollution</w:t>
            </w:r>
          </w:p>
          <w:p w14:paraId="37F98A67" w14:textId="09A48D50" w:rsidR="00290704" w:rsidRDefault="00ED78A5" w:rsidP="00113934">
            <w:pPr>
              <w:rPr>
                <w:rFonts w:ascii="Times New Roman" w:hAnsi="Times New Roman" w:cs="Times New Roman"/>
                <w:sz w:val="24"/>
                <w:szCs w:val="24"/>
              </w:rPr>
            </w:pPr>
            <w:r>
              <w:rPr>
                <w:rFonts w:ascii="Times New Roman" w:hAnsi="Times New Roman" w:cs="Times New Roman"/>
                <w:sz w:val="24"/>
                <w:szCs w:val="24"/>
              </w:rPr>
              <w:t>• Train accident</w:t>
            </w:r>
          </w:p>
          <w:p w14:paraId="66D86E87"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 Aging infrastructure</w:t>
            </w:r>
          </w:p>
          <w:p w14:paraId="0DB41AC7"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 Aging population</w:t>
            </w:r>
          </w:p>
          <w:p w14:paraId="6157D950" w14:textId="77777777" w:rsidR="00ED78A5" w:rsidRDefault="00ED78A5" w:rsidP="00113934">
            <w:pPr>
              <w:rPr>
                <w:rFonts w:ascii="Times New Roman" w:hAnsi="Times New Roman" w:cs="Times New Roman"/>
                <w:sz w:val="24"/>
                <w:szCs w:val="24"/>
              </w:rPr>
            </w:pPr>
            <w:r>
              <w:rPr>
                <w:rFonts w:ascii="Times New Roman" w:hAnsi="Times New Roman" w:cs="Times New Roman"/>
                <w:sz w:val="24"/>
                <w:szCs w:val="24"/>
              </w:rPr>
              <w:t>• Lack of zoning</w:t>
            </w:r>
          </w:p>
          <w:p w14:paraId="61083C57" w14:textId="559B35D8" w:rsidR="00ED78A5" w:rsidRDefault="00ED78A5" w:rsidP="00113934">
            <w:pPr>
              <w:rPr>
                <w:rFonts w:ascii="Times New Roman" w:hAnsi="Times New Roman" w:cs="Times New Roman"/>
                <w:sz w:val="24"/>
                <w:szCs w:val="24"/>
              </w:rPr>
            </w:pPr>
            <w:r>
              <w:rPr>
                <w:rFonts w:ascii="Times New Roman" w:hAnsi="Times New Roman" w:cs="Times New Roman"/>
                <w:sz w:val="24"/>
                <w:szCs w:val="24"/>
              </w:rPr>
              <w:t>• Presence of zoning</w:t>
            </w:r>
          </w:p>
        </w:tc>
      </w:tr>
    </w:tbl>
    <w:p w14:paraId="112A57AB" w14:textId="591FAE89" w:rsidR="00113934" w:rsidRDefault="004B5FF2" w:rsidP="00850DA5">
      <w:pPr>
        <w:rPr>
          <w:rFonts w:ascii="Times New Roman" w:hAnsi="Times New Roman" w:cs="Times New Roman"/>
          <w:i/>
          <w:sz w:val="24"/>
          <w:szCs w:val="24"/>
        </w:rPr>
      </w:pPr>
      <w:r>
        <w:rPr>
          <w:rFonts w:ascii="Times New Roman" w:hAnsi="Times New Roman" w:cs="Times New Roman"/>
          <w:i/>
          <w:sz w:val="24"/>
          <w:szCs w:val="24"/>
        </w:rPr>
        <w:t xml:space="preserve">Note: # indicates how many separate responses were made regarding the same S-W-O-T. </w:t>
      </w:r>
    </w:p>
    <w:p w14:paraId="2F77AEB0" w14:textId="3B5EC6D5" w:rsidR="00C11766" w:rsidRPr="002865FC" w:rsidRDefault="00204F25" w:rsidP="00204F25">
      <w:pPr>
        <w:pStyle w:val="ListParagraph"/>
        <w:numPr>
          <w:ilvl w:val="0"/>
          <w:numId w:val="2"/>
        </w:numPr>
        <w:rPr>
          <w:rFonts w:ascii="Times New Roman" w:hAnsi="Times New Roman" w:cs="Times New Roman"/>
          <w:b/>
          <w:sz w:val="24"/>
          <w:szCs w:val="24"/>
        </w:rPr>
      </w:pPr>
      <w:r w:rsidRPr="002865FC">
        <w:rPr>
          <w:rFonts w:ascii="Times New Roman" w:hAnsi="Times New Roman" w:cs="Times New Roman"/>
          <w:b/>
          <w:sz w:val="24"/>
          <w:szCs w:val="24"/>
        </w:rPr>
        <w:t>Blue Sky Visioning</w:t>
      </w:r>
    </w:p>
    <w:tbl>
      <w:tblPr>
        <w:tblStyle w:val="TableGrid"/>
        <w:tblW w:w="9937" w:type="dxa"/>
        <w:tblInd w:w="-275" w:type="dxa"/>
        <w:tblLook w:val="04A0" w:firstRow="1" w:lastRow="0" w:firstColumn="1" w:lastColumn="0" w:noHBand="0" w:noVBand="1"/>
      </w:tblPr>
      <w:tblGrid>
        <w:gridCol w:w="2634"/>
        <w:gridCol w:w="2614"/>
        <w:gridCol w:w="2332"/>
        <w:gridCol w:w="2357"/>
      </w:tblGrid>
      <w:tr w:rsidR="002865FC" w14:paraId="4F361615" w14:textId="77777777" w:rsidTr="00363BF7">
        <w:trPr>
          <w:trHeight w:val="350"/>
        </w:trPr>
        <w:tc>
          <w:tcPr>
            <w:tcW w:w="2634" w:type="dxa"/>
            <w:shd w:val="clear" w:color="auto" w:fill="D9E2F3" w:themeFill="accent1" w:themeFillTint="33"/>
          </w:tcPr>
          <w:p w14:paraId="3BEBCB4A" w14:textId="29B503C9" w:rsidR="002865FC" w:rsidRPr="00566B49" w:rsidRDefault="002865FC" w:rsidP="00566B49">
            <w:pPr>
              <w:jc w:val="center"/>
              <w:rPr>
                <w:rFonts w:ascii="Times New Roman" w:hAnsi="Times New Roman" w:cs="Times New Roman"/>
                <w:b/>
                <w:sz w:val="24"/>
                <w:szCs w:val="24"/>
              </w:rPr>
            </w:pPr>
            <w:r w:rsidRPr="00566B49">
              <w:rPr>
                <w:rFonts w:ascii="Times New Roman" w:hAnsi="Times New Roman" w:cs="Times New Roman"/>
                <w:b/>
                <w:sz w:val="24"/>
                <w:szCs w:val="24"/>
              </w:rPr>
              <w:t>Downtown</w:t>
            </w:r>
          </w:p>
        </w:tc>
        <w:tc>
          <w:tcPr>
            <w:tcW w:w="2614" w:type="dxa"/>
            <w:shd w:val="clear" w:color="auto" w:fill="D9E2F3" w:themeFill="accent1" w:themeFillTint="33"/>
          </w:tcPr>
          <w:p w14:paraId="5FE298A4" w14:textId="6A1D2568" w:rsidR="002865FC" w:rsidRPr="00566B49" w:rsidRDefault="002865FC" w:rsidP="00566B49">
            <w:pPr>
              <w:jc w:val="center"/>
              <w:rPr>
                <w:rFonts w:ascii="Times New Roman" w:hAnsi="Times New Roman" w:cs="Times New Roman"/>
                <w:b/>
                <w:sz w:val="24"/>
                <w:szCs w:val="24"/>
              </w:rPr>
            </w:pPr>
            <w:r w:rsidRPr="00566B49">
              <w:rPr>
                <w:rFonts w:ascii="Times New Roman" w:hAnsi="Times New Roman" w:cs="Times New Roman"/>
                <w:b/>
                <w:sz w:val="24"/>
                <w:szCs w:val="24"/>
              </w:rPr>
              <w:t>Recreation/Culture</w:t>
            </w:r>
          </w:p>
        </w:tc>
        <w:tc>
          <w:tcPr>
            <w:tcW w:w="2332" w:type="dxa"/>
            <w:shd w:val="clear" w:color="auto" w:fill="D9E2F3" w:themeFill="accent1" w:themeFillTint="33"/>
          </w:tcPr>
          <w:p w14:paraId="1306C5B7" w14:textId="43B0DF00" w:rsidR="002865FC" w:rsidRPr="00566B49" w:rsidRDefault="002865FC" w:rsidP="00566B49">
            <w:pPr>
              <w:jc w:val="center"/>
              <w:rPr>
                <w:rFonts w:ascii="Times New Roman" w:hAnsi="Times New Roman" w:cs="Times New Roman"/>
                <w:b/>
                <w:sz w:val="24"/>
                <w:szCs w:val="24"/>
              </w:rPr>
            </w:pPr>
            <w:r w:rsidRPr="00566B49">
              <w:rPr>
                <w:rFonts w:ascii="Times New Roman" w:hAnsi="Times New Roman" w:cs="Times New Roman"/>
                <w:b/>
                <w:sz w:val="24"/>
                <w:szCs w:val="24"/>
              </w:rPr>
              <w:t>Lakes</w:t>
            </w:r>
          </w:p>
        </w:tc>
        <w:tc>
          <w:tcPr>
            <w:tcW w:w="2357" w:type="dxa"/>
            <w:shd w:val="clear" w:color="auto" w:fill="D9E2F3" w:themeFill="accent1" w:themeFillTint="33"/>
          </w:tcPr>
          <w:p w14:paraId="05DBB3CF" w14:textId="3FB05CCE" w:rsidR="002865FC" w:rsidRPr="00566B49" w:rsidRDefault="002865FC" w:rsidP="00566B49">
            <w:pPr>
              <w:jc w:val="center"/>
              <w:rPr>
                <w:rFonts w:ascii="Times New Roman" w:hAnsi="Times New Roman" w:cs="Times New Roman"/>
                <w:b/>
                <w:sz w:val="24"/>
                <w:szCs w:val="24"/>
              </w:rPr>
            </w:pPr>
            <w:r w:rsidRPr="00566B49">
              <w:rPr>
                <w:rFonts w:ascii="Times New Roman" w:hAnsi="Times New Roman" w:cs="Times New Roman"/>
                <w:b/>
                <w:sz w:val="24"/>
                <w:szCs w:val="24"/>
              </w:rPr>
              <w:t>Promotion</w:t>
            </w:r>
          </w:p>
        </w:tc>
      </w:tr>
      <w:tr w:rsidR="002865FC" w14:paraId="487AE2D3" w14:textId="77777777" w:rsidTr="002865FC">
        <w:trPr>
          <w:trHeight w:val="752"/>
        </w:trPr>
        <w:tc>
          <w:tcPr>
            <w:tcW w:w="2634" w:type="dxa"/>
          </w:tcPr>
          <w:p w14:paraId="71285BDF" w14:textId="77777777" w:rsidR="002865FC" w:rsidRDefault="002865FC" w:rsidP="00204F25">
            <w:pPr>
              <w:rPr>
                <w:rFonts w:ascii="Times New Roman" w:hAnsi="Times New Roman" w:cs="Times New Roman"/>
                <w:sz w:val="24"/>
                <w:szCs w:val="24"/>
              </w:rPr>
            </w:pPr>
            <w:r>
              <w:rPr>
                <w:rFonts w:ascii="Times New Roman" w:hAnsi="Times New Roman" w:cs="Times New Roman"/>
                <w:sz w:val="24"/>
                <w:szCs w:val="24"/>
              </w:rPr>
              <w:t>• Food establishments, especially sit-down restaurants.</w:t>
            </w:r>
          </w:p>
          <w:p w14:paraId="2A525C96" w14:textId="77777777" w:rsidR="002865FC" w:rsidRDefault="002865FC" w:rsidP="00204F25">
            <w:pPr>
              <w:rPr>
                <w:rFonts w:ascii="Times New Roman" w:hAnsi="Times New Roman" w:cs="Times New Roman"/>
                <w:sz w:val="24"/>
                <w:szCs w:val="24"/>
              </w:rPr>
            </w:pPr>
            <w:r>
              <w:rPr>
                <w:rFonts w:ascii="Times New Roman" w:hAnsi="Times New Roman" w:cs="Times New Roman"/>
                <w:sz w:val="24"/>
                <w:szCs w:val="24"/>
              </w:rPr>
              <w:t>• Coffee shop</w:t>
            </w:r>
          </w:p>
          <w:p w14:paraId="6A3A278C" w14:textId="77777777" w:rsidR="002865FC" w:rsidRDefault="002865FC" w:rsidP="00204F25">
            <w:pPr>
              <w:rPr>
                <w:rFonts w:ascii="Times New Roman" w:hAnsi="Times New Roman" w:cs="Times New Roman"/>
                <w:sz w:val="24"/>
                <w:szCs w:val="24"/>
              </w:rPr>
            </w:pPr>
            <w:r>
              <w:rPr>
                <w:rFonts w:ascii="Times New Roman" w:hAnsi="Times New Roman" w:cs="Times New Roman"/>
                <w:sz w:val="24"/>
                <w:szCs w:val="24"/>
              </w:rPr>
              <w:t>• Residential density // senior apartments</w:t>
            </w:r>
          </w:p>
          <w:p w14:paraId="19432AD4" w14:textId="45454B02" w:rsidR="002865FC" w:rsidRDefault="002865FC" w:rsidP="00204F25">
            <w:pPr>
              <w:rPr>
                <w:rFonts w:ascii="Times New Roman" w:hAnsi="Times New Roman" w:cs="Times New Roman"/>
                <w:sz w:val="24"/>
                <w:szCs w:val="24"/>
              </w:rPr>
            </w:pPr>
            <w:r>
              <w:rPr>
                <w:rFonts w:ascii="Times New Roman" w:hAnsi="Times New Roman" w:cs="Times New Roman"/>
                <w:sz w:val="24"/>
                <w:szCs w:val="24"/>
              </w:rPr>
              <w:t>• Walkability</w:t>
            </w:r>
            <w:r w:rsidR="00284C98">
              <w:rPr>
                <w:rFonts w:ascii="Times New Roman" w:hAnsi="Times New Roman" w:cs="Times New Roman"/>
                <w:sz w:val="24"/>
                <w:szCs w:val="24"/>
              </w:rPr>
              <w:t xml:space="preserve"> // bike paths</w:t>
            </w:r>
          </w:p>
          <w:p w14:paraId="744C8B12" w14:textId="77777777" w:rsidR="002865FC" w:rsidRDefault="002865FC" w:rsidP="00204F25">
            <w:pPr>
              <w:rPr>
                <w:rFonts w:ascii="Times New Roman" w:hAnsi="Times New Roman" w:cs="Times New Roman"/>
                <w:sz w:val="24"/>
                <w:szCs w:val="24"/>
              </w:rPr>
            </w:pPr>
            <w:r>
              <w:rPr>
                <w:rFonts w:ascii="Times New Roman" w:hAnsi="Times New Roman" w:cs="Times New Roman"/>
                <w:sz w:val="24"/>
                <w:szCs w:val="24"/>
              </w:rPr>
              <w:t>• Parks + open space</w:t>
            </w:r>
          </w:p>
          <w:p w14:paraId="68FA0017" w14:textId="70E5FC6E" w:rsidR="0083387F" w:rsidRDefault="002865FC" w:rsidP="00204F25">
            <w:pPr>
              <w:rPr>
                <w:rFonts w:ascii="Times New Roman" w:hAnsi="Times New Roman" w:cs="Times New Roman"/>
                <w:sz w:val="24"/>
                <w:szCs w:val="24"/>
              </w:rPr>
            </w:pPr>
            <w:r>
              <w:rPr>
                <w:rFonts w:ascii="Times New Roman" w:hAnsi="Times New Roman" w:cs="Times New Roman"/>
                <w:sz w:val="24"/>
                <w:szCs w:val="24"/>
              </w:rPr>
              <w:t>• Activating vacant lots</w:t>
            </w:r>
          </w:p>
        </w:tc>
        <w:tc>
          <w:tcPr>
            <w:tcW w:w="2614" w:type="dxa"/>
          </w:tcPr>
          <w:p w14:paraId="67145B14" w14:textId="77777777" w:rsidR="002865FC" w:rsidRDefault="0083387F" w:rsidP="00204F25">
            <w:pPr>
              <w:rPr>
                <w:rFonts w:ascii="Times New Roman" w:hAnsi="Times New Roman" w:cs="Times New Roman"/>
                <w:sz w:val="24"/>
                <w:szCs w:val="24"/>
              </w:rPr>
            </w:pPr>
            <w:r>
              <w:rPr>
                <w:rFonts w:ascii="Times New Roman" w:hAnsi="Times New Roman" w:cs="Times New Roman"/>
                <w:sz w:val="24"/>
                <w:szCs w:val="24"/>
              </w:rPr>
              <w:t>• Conversion of Madison spur to rail trail</w:t>
            </w:r>
          </w:p>
          <w:p w14:paraId="4050F726" w14:textId="494F6FB0" w:rsidR="0083387F" w:rsidRDefault="0083387F" w:rsidP="00204F25">
            <w:pPr>
              <w:rPr>
                <w:rFonts w:ascii="Times New Roman" w:hAnsi="Times New Roman" w:cs="Times New Roman"/>
                <w:sz w:val="24"/>
                <w:szCs w:val="24"/>
              </w:rPr>
            </w:pPr>
            <w:r>
              <w:rPr>
                <w:rFonts w:ascii="Times New Roman" w:hAnsi="Times New Roman" w:cs="Times New Roman"/>
                <w:sz w:val="24"/>
                <w:szCs w:val="24"/>
              </w:rPr>
              <w:t>• Increase opportunities and types of recreation</w:t>
            </w:r>
            <w:r w:rsidR="003B0EBC">
              <w:rPr>
                <w:rFonts w:ascii="Times New Roman" w:hAnsi="Times New Roman" w:cs="Times New Roman"/>
                <w:sz w:val="24"/>
                <w:szCs w:val="24"/>
              </w:rPr>
              <w:t xml:space="preserve"> // increase public health</w:t>
            </w:r>
          </w:p>
          <w:p w14:paraId="770F1889" w14:textId="77777777" w:rsidR="0083387F" w:rsidRDefault="0083387F" w:rsidP="00204F25">
            <w:pPr>
              <w:rPr>
                <w:rFonts w:ascii="Times New Roman" w:hAnsi="Times New Roman" w:cs="Times New Roman"/>
                <w:sz w:val="24"/>
                <w:szCs w:val="24"/>
              </w:rPr>
            </w:pPr>
            <w:r>
              <w:rPr>
                <w:rFonts w:ascii="Times New Roman" w:hAnsi="Times New Roman" w:cs="Times New Roman"/>
                <w:sz w:val="24"/>
                <w:szCs w:val="24"/>
              </w:rPr>
              <w:t>• Youth center (ex. mini Y</w:t>
            </w:r>
            <w:r w:rsidR="00084DB0">
              <w:rPr>
                <w:rFonts w:ascii="Times New Roman" w:hAnsi="Times New Roman" w:cs="Times New Roman"/>
                <w:sz w:val="24"/>
                <w:szCs w:val="24"/>
              </w:rPr>
              <w:t>MCA</w:t>
            </w:r>
            <w:r>
              <w:rPr>
                <w:rFonts w:ascii="Times New Roman" w:hAnsi="Times New Roman" w:cs="Times New Roman"/>
                <w:sz w:val="24"/>
                <w:szCs w:val="24"/>
              </w:rPr>
              <w:t>)</w:t>
            </w:r>
          </w:p>
          <w:p w14:paraId="19F4A8A9" w14:textId="24F1F045" w:rsidR="00084DB0" w:rsidRDefault="00084DB0" w:rsidP="00204F25">
            <w:pPr>
              <w:rPr>
                <w:rFonts w:ascii="Times New Roman" w:hAnsi="Times New Roman" w:cs="Times New Roman"/>
                <w:sz w:val="24"/>
                <w:szCs w:val="24"/>
              </w:rPr>
            </w:pPr>
            <w:r>
              <w:rPr>
                <w:rFonts w:ascii="Times New Roman" w:hAnsi="Times New Roman" w:cs="Times New Roman"/>
                <w:sz w:val="24"/>
                <w:szCs w:val="24"/>
              </w:rPr>
              <w:t xml:space="preserve">• Connect recreation </w:t>
            </w:r>
            <w:proofErr w:type="spellStart"/>
            <w:r>
              <w:rPr>
                <w:rFonts w:ascii="Times New Roman" w:hAnsi="Times New Roman" w:cs="Times New Roman"/>
                <w:sz w:val="24"/>
                <w:szCs w:val="24"/>
              </w:rPr>
              <w:t>op</w:t>
            </w:r>
            <w:r w:rsidR="00F01307">
              <w:rPr>
                <w:rFonts w:ascii="Times New Roman" w:hAnsi="Times New Roman" w:cs="Times New Roman"/>
                <w:sz w:val="24"/>
                <w:szCs w:val="24"/>
              </w:rPr>
              <w:t>ps</w:t>
            </w:r>
            <w:proofErr w:type="spellEnd"/>
            <w:r w:rsidR="00F01307">
              <w:rPr>
                <w:rFonts w:ascii="Times New Roman" w:hAnsi="Times New Roman" w:cs="Times New Roman"/>
                <w:sz w:val="24"/>
                <w:szCs w:val="24"/>
              </w:rPr>
              <w:t>. to the</w:t>
            </w:r>
            <w:r>
              <w:rPr>
                <w:rFonts w:ascii="Times New Roman" w:hAnsi="Times New Roman" w:cs="Times New Roman"/>
                <w:sz w:val="24"/>
                <w:szCs w:val="24"/>
              </w:rPr>
              <w:t xml:space="preserve"> downtown</w:t>
            </w:r>
          </w:p>
          <w:p w14:paraId="693ED206" w14:textId="53E850F6" w:rsidR="00084DB0" w:rsidRDefault="00084DB0" w:rsidP="00204F25">
            <w:pPr>
              <w:rPr>
                <w:rFonts w:ascii="Times New Roman" w:hAnsi="Times New Roman" w:cs="Times New Roman"/>
                <w:sz w:val="24"/>
                <w:szCs w:val="24"/>
              </w:rPr>
            </w:pPr>
            <w:r>
              <w:rPr>
                <w:rFonts w:ascii="Times New Roman" w:hAnsi="Times New Roman" w:cs="Times New Roman"/>
                <w:sz w:val="24"/>
                <w:szCs w:val="24"/>
              </w:rPr>
              <w:t>• Attract camp</w:t>
            </w:r>
            <w:r w:rsidR="00772D1C">
              <w:rPr>
                <w:rFonts w:ascii="Times New Roman" w:hAnsi="Times New Roman" w:cs="Times New Roman"/>
                <w:sz w:val="24"/>
                <w:szCs w:val="24"/>
              </w:rPr>
              <w:t>er</w:t>
            </w:r>
            <w:r>
              <w:rPr>
                <w:rFonts w:ascii="Times New Roman" w:hAnsi="Times New Roman" w:cs="Times New Roman"/>
                <w:sz w:val="24"/>
                <w:szCs w:val="24"/>
              </w:rPr>
              <w:t>s’ parents</w:t>
            </w:r>
          </w:p>
          <w:p w14:paraId="59E251BD" w14:textId="04E2FE76" w:rsidR="003B0EBC" w:rsidRDefault="00084DB0" w:rsidP="00204F25">
            <w:pPr>
              <w:rPr>
                <w:rFonts w:ascii="Times New Roman" w:hAnsi="Times New Roman" w:cs="Times New Roman"/>
                <w:sz w:val="24"/>
                <w:szCs w:val="24"/>
              </w:rPr>
            </w:pPr>
            <w:r>
              <w:rPr>
                <w:rFonts w:ascii="Times New Roman" w:hAnsi="Times New Roman" w:cs="Times New Roman"/>
                <w:sz w:val="24"/>
                <w:szCs w:val="24"/>
              </w:rPr>
              <w:t>• Promote school’s cultural events</w:t>
            </w:r>
          </w:p>
        </w:tc>
        <w:tc>
          <w:tcPr>
            <w:tcW w:w="2332" w:type="dxa"/>
          </w:tcPr>
          <w:p w14:paraId="0EFDACC8" w14:textId="77777777" w:rsidR="002865FC" w:rsidRDefault="009B7EA7" w:rsidP="00204F25">
            <w:pPr>
              <w:rPr>
                <w:rFonts w:ascii="Times New Roman" w:hAnsi="Times New Roman" w:cs="Times New Roman"/>
                <w:sz w:val="24"/>
                <w:szCs w:val="24"/>
              </w:rPr>
            </w:pPr>
            <w:r>
              <w:rPr>
                <w:rFonts w:ascii="Times New Roman" w:hAnsi="Times New Roman" w:cs="Times New Roman"/>
                <w:sz w:val="24"/>
                <w:szCs w:val="24"/>
              </w:rPr>
              <w:t>• Additional controlled public access</w:t>
            </w:r>
          </w:p>
          <w:p w14:paraId="7394C31A" w14:textId="77777777" w:rsidR="009B7EA7" w:rsidRDefault="009B7EA7" w:rsidP="00204F25">
            <w:pPr>
              <w:rPr>
                <w:rFonts w:ascii="Times New Roman" w:hAnsi="Times New Roman" w:cs="Times New Roman"/>
                <w:sz w:val="24"/>
                <w:szCs w:val="24"/>
              </w:rPr>
            </w:pPr>
            <w:r>
              <w:rPr>
                <w:rFonts w:ascii="Times New Roman" w:hAnsi="Times New Roman" w:cs="Times New Roman"/>
                <w:sz w:val="24"/>
                <w:szCs w:val="24"/>
              </w:rPr>
              <w:t>• Protection against milfoil</w:t>
            </w:r>
          </w:p>
          <w:p w14:paraId="0C4AC92A" w14:textId="77777777" w:rsidR="009B7EA7" w:rsidRDefault="009B7EA7" w:rsidP="00204F25">
            <w:pPr>
              <w:rPr>
                <w:rFonts w:ascii="Times New Roman" w:hAnsi="Times New Roman" w:cs="Times New Roman"/>
                <w:sz w:val="24"/>
                <w:szCs w:val="24"/>
              </w:rPr>
            </w:pPr>
            <w:r>
              <w:rPr>
                <w:rFonts w:ascii="Times New Roman" w:hAnsi="Times New Roman" w:cs="Times New Roman"/>
                <w:sz w:val="24"/>
                <w:szCs w:val="24"/>
              </w:rPr>
              <w:t>• Fishing tournaments / attractions</w:t>
            </w:r>
          </w:p>
          <w:p w14:paraId="5A66A244" w14:textId="4AAB0E18" w:rsidR="009B7EA7" w:rsidRDefault="009B7EA7" w:rsidP="00204F25">
            <w:pPr>
              <w:rPr>
                <w:rFonts w:ascii="Times New Roman" w:hAnsi="Times New Roman" w:cs="Times New Roman"/>
                <w:sz w:val="24"/>
                <w:szCs w:val="24"/>
              </w:rPr>
            </w:pPr>
            <w:r>
              <w:rPr>
                <w:rFonts w:ascii="Times New Roman" w:hAnsi="Times New Roman" w:cs="Times New Roman"/>
                <w:sz w:val="24"/>
                <w:szCs w:val="24"/>
              </w:rPr>
              <w:t>• Waterfront cultural events</w:t>
            </w:r>
          </w:p>
        </w:tc>
        <w:tc>
          <w:tcPr>
            <w:tcW w:w="2357" w:type="dxa"/>
          </w:tcPr>
          <w:p w14:paraId="178D19DC" w14:textId="0AABD441" w:rsidR="007D2FAC" w:rsidRDefault="007D2FAC" w:rsidP="00204F25">
            <w:pPr>
              <w:rPr>
                <w:rFonts w:ascii="Times New Roman" w:hAnsi="Times New Roman" w:cs="Times New Roman"/>
                <w:sz w:val="24"/>
                <w:szCs w:val="24"/>
              </w:rPr>
            </w:pPr>
            <w:r>
              <w:rPr>
                <w:rFonts w:ascii="Times New Roman" w:hAnsi="Times New Roman" w:cs="Times New Roman"/>
                <w:sz w:val="24"/>
                <w:szCs w:val="24"/>
              </w:rPr>
              <w:t xml:space="preserve">• How </w:t>
            </w:r>
            <w:r w:rsidR="00566B49">
              <w:rPr>
                <w:rFonts w:ascii="Times New Roman" w:hAnsi="Times New Roman" w:cs="Times New Roman"/>
                <w:sz w:val="24"/>
                <w:szCs w:val="24"/>
              </w:rPr>
              <w:t>can</w:t>
            </w:r>
            <w:r>
              <w:rPr>
                <w:rFonts w:ascii="Times New Roman" w:hAnsi="Times New Roman" w:cs="Times New Roman"/>
                <w:sz w:val="24"/>
                <w:szCs w:val="24"/>
              </w:rPr>
              <w:t xml:space="preserve"> Oakland tell its story?</w:t>
            </w:r>
          </w:p>
          <w:p w14:paraId="51DE69B3" w14:textId="3E463F77" w:rsidR="007D2FAC" w:rsidRDefault="00E42C40" w:rsidP="00204F25">
            <w:pPr>
              <w:rPr>
                <w:rFonts w:ascii="Times New Roman" w:hAnsi="Times New Roman" w:cs="Times New Roman"/>
                <w:sz w:val="24"/>
                <w:szCs w:val="24"/>
              </w:rPr>
            </w:pPr>
            <w:r>
              <w:rPr>
                <w:rFonts w:ascii="Times New Roman" w:hAnsi="Times New Roman" w:cs="Times New Roman"/>
                <w:sz w:val="24"/>
                <w:szCs w:val="24"/>
              </w:rPr>
              <w:t xml:space="preserve">• How </w:t>
            </w:r>
            <w:r w:rsidR="00566B49">
              <w:rPr>
                <w:rFonts w:ascii="Times New Roman" w:hAnsi="Times New Roman" w:cs="Times New Roman"/>
                <w:sz w:val="24"/>
                <w:szCs w:val="24"/>
              </w:rPr>
              <w:t>can</w:t>
            </w:r>
            <w:r>
              <w:rPr>
                <w:rFonts w:ascii="Times New Roman" w:hAnsi="Times New Roman" w:cs="Times New Roman"/>
                <w:sz w:val="24"/>
                <w:szCs w:val="24"/>
              </w:rPr>
              <w:t xml:space="preserve"> Oakland promote its brand identity?</w:t>
            </w:r>
          </w:p>
          <w:p w14:paraId="2B2A1300" w14:textId="77777777" w:rsidR="00E42C40" w:rsidRDefault="00E42C40" w:rsidP="00204F25">
            <w:pPr>
              <w:rPr>
                <w:rFonts w:ascii="Times New Roman" w:hAnsi="Times New Roman" w:cs="Times New Roman"/>
                <w:sz w:val="24"/>
                <w:szCs w:val="24"/>
              </w:rPr>
            </w:pPr>
            <w:r>
              <w:rPr>
                <w:rFonts w:ascii="Times New Roman" w:hAnsi="Times New Roman" w:cs="Times New Roman"/>
                <w:sz w:val="24"/>
                <w:szCs w:val="24"/>
              </w:rPr>
              <w:t>• How can Oakland promote current cultural assets?</w:t>
            </w:r>
          </w:p>
          <w:p w14:paraId="2E6BE60B" w14:textId="574358A0" w:rsidR="00E42C40" w:rsidRDefault="00E42C40" w:rsidP="00204F25">
            <w:pPr>
              <w:rPr>
                <w:rFonts w:ascii="Times New Roman" w:hAnsi="Times New Roman" w:cs="Times New Roman"/>
                <w:sz w:val="24"/>
                <w:szCs w:val="24"/>
              </w:rPr>
            </w:pPr>
            <w:r>
              <w:rPr>
                <w:rFonts w:ascii="Times New Roman" w:hAnsi="Times New Roman" w:cs="Times New Roman"/>
                <w:sz w:val="24"/>
                <w:szCs w:val="24"/>
              </w:rPr>
              <w:t>• Chamber of Commerce marketing of the area</w:t>
            </w:r>
          </w:p>
        </w:tc>
      </w:tr>
    </w:tbl>
    <w:p w14:paraId="50921DCD" w14:textId="38C0B6B3" w:rsidR="00A91719" w:rsidRPr="00A91719" w:rsidRDefault="00A91719" w:rsidP="00204F25">
      <w:pPr>
        <w:rPr>
          <w:rFonts w:ascii="Times New Roman" w:hAnsi="Times New Roman" w:cs="Times New Roman"/>
          <w:b/>
          <w:sz w:val="24"/>
          <w:szCs w:val="24"/>
          <w:u w:val="single"/>
        </w:rPr>
      </w:pPr>
    </w:p>
    <w:p w14:paraId="27DC484A" w14:textId="74040013" w:rsidR="00EE3E17" w:rsidRDefault="00EE3E17" w:rsidP="00204F25">
      <w:pPr>
        <w:rPr>
          <w:rFonts w:ascii="Times New Roman" w:hAnsi="Times New Roman" w:cs="Times New Roman"/>
          <w:sz w:val="24"/>
          <w:szCs w:val="24"/>
        </w:rPr>
      </w:pPr>
    </w:p>
    <w:p w14:paraId="0394846D" w14:textId="77777777" w:rsidR="00445953" w:rsidRDefault="00445953" w:rsidP="00204F25">
      <w:pPr>
        <w:rPr>
          <w:rFonts w:ascii="Times New Roman" w:hAnsi="Times New Roman" w:cs="Times New Roman"/>
          <w:b/>
          <w:sz w:val="24"/>
          <w:szCs w:val="24"/>
          <w:u w:val="single"/>
        </w:rPr>
      </w:pPr>
    </w:p>
    <w:p w14:paraId="334CA73C" w14:textId="77777777" w:rsidR="00445953" w:rsidRDefault="00445953" w:rsidP="00204F25">
      <w:pPr>
        <w:rPr>
          <w:rFonts w:ascii="Times New Roman" w:hAnsi="Times New Roman" w:cs="Times New Roman"/>
          <w:b/>
          <w:sz w:val="24"/>
          <w:szCs w:val="24"/>
          <w:u w:val="single"/>
        </w:rPr>
      </w:pPr>
    </w:p>
    <w:p w14:paraId="6CC1C021" w14:textId="77777777" w:rsidR="00445953" w:rsidRDefault="00445953" w:rsidP="00204F25">
      <w:pPr>
        <w:rPr>
          <w:rFonts w:ascii="Times New Roman" w:hAnsi="Times New Roman" w:cs="Times New Roman"/>
          <w:b/>
          <w:sz w:val="24"/>
          <w:szCs w:val="24"/>
          <w:u w:val="single"/>
        </w:rPr>
      </w:pPr>
    </w:p>
    <w:p w14:paraId="4573E0DE" w14:textId="77777777" w:rsidR="00445953" w:rsidRDefault="00445953" w:rsidP="00204F25">
      <w:pPr>
        <w:rPr>
          <w:rFonts w:ascii="Times New Roman" w:hAnsi="Times New Roman" w:cs="Times New Roman"/>
          <w:b/>
          <w:sz w:val="24"/>
          <w:szCs w:val="24"/>
          <w:u w:val="single"/>
        </w:rPr>
      </w:pPr>
    </w:p>
    <w:p w14:paraId="05EC0764" w14:textId="77777777" w:rsidR="00445953" w:rsidRDefault="00445953" w:rsidP="00204F25">
      <w:pPr>
        <w:rPr>
          <w:rFonts w:ascii="Times New Roman" w:hAnsi="Times New Roman" w:cs="Times New Roman"/>
          <w:b/>
          <w:sz w:val="24"/>
          <w:szCs w:val="24"/>
          <w:u w:val="single"/>
        </w:rPr>
      </w:pPr>
    </w:p>
    <w:p w14:paraId="2FD92C35" w14:textId="77777777" w:rsidR="00445953" w:rsidRDefault="00445953" w:rsidP="00204F25">
      <w:pPr>
        <w:rPr>
          <w:rFonts w:ascii="Times New Roman" w:hAnsi="Times New Roman" w:cs="Times New Roman"/>
          <w:b/>
          <w:sz w:val="24"/>
          <w:szCs w:val="24"/>
          <w:u w:val="single"/>
        </w:rPr>
      </w:pPr>
    </w:p>
    <w:p w14:paraId="4301D26B" w14:textId="77777777" w:rsidR="00445953" w:rsidRDefault="00445953" w:rsidP="00204F25">
      <w:pPr>
        <w:rPr>
          <w:rFonts w:ascii="Times New Roman" w:hAnsi="Times New Roman" w:cs="Times New Roman"/>
          <w:b/>
          <w:sz w:val="24"/>
          <w:szCs w:val="24"/>
          <w:u w:val="single"/>
        </w:rPr>
      </w:pPr>
    </w:p>
    <w:p w14:paraId="5DE413BB" w14:textId="77777777" w:rsidR="00445953" w:rsidRDefault="00445953" w:rsidP="00204F25">
      <w:pPr>
        <w:rPr>
          <w:rFonts w:ascii="Times New Roman" w:hAnsi="Times New Roman" w:cs="Times New Roman"/>
          <w:b/>
          <w:sz w:val="24"/>
          <w:szCs w:val="24"/>
          <w:u w:val="single"/>
        </w:rPr>
      </w:pPr>
    </w:p>
    <w:p w14:paraId="5436E912" w14:textId="77777777" w:rsidR="00445953" w:rsidRDefault="00445953" w:rsidP="00204F25">
      <w:pPr>
        <w:rPr>
          <w:rFonts w:ascii="Times New Roman" w:hAnsi="Times New Roman" w:cs="Times New Roman"/>
          <w:b/>
          <w:sz w:val="24"/>
          <w:szCs w:val="24"/>
          <w:u w:val="single"/>
        </w:rPr>
      </w:pPr>
    </w:p>
    <w:p w14:paraId="406E739B" w14:textId="77777777" w:rsidR="00445953" w:rsidRDefault="00445953" w:rsidP="00204F25">
      <w:pPr>
        <w:rPr>
          <w:rFonts w:ascii="Times New Roman" w:hAnsi="Times New Roman" w:cs="Times New Roman"/>
          <w:b/>
          <w:sz w:val="24"/>
          <w:szCs w:val="24"/>
          <w:u w:val="single"/>
        </w:rPr>
      </w:pPr>
    </w:p>
    <w:p w14:paraId="417A2A54" w14:textId="77777777" w:rsidR="00445953" w:rsidRDefault="00445953" w:rsidP="00204F25">
      <w:pPr>
        <w:rPr>
          <w:rFonts w:ascii="Times New Roman" w:hAnsi="Times New Roman" w:cs="Times New Roman"/>
          <w:b/>
          <w:sz w:val="24"/>
          <w:szCs w:val="24"/>
          <w:u w:val="single"/>
        </w:rPr>
      </w:pPr>
    </w:p>
    <w:p w14:paraId="2B29F01E" w14:textId="77777777" w:rsidR="00445953" w:rsidRDefault="00445953" w:rsidP="00204F25">
      <w:pPr>
        <w:rPr>
          <w:rFonts w:ascii="Times New Roman" w:hAnsi="Times New Roman" w:cs="Times New Roman"/>
          <w:b/>
          <w:sz w:val="24"/>
          <w:szCs w:val="24"/>
          <w:u w:val="single"/>
        </w:rPr>
      </w:pPr>
    </w:p>
    <w:p w14:paraId="6CC6364A" w14:textId="77777777" w:rsidR="00445953" w:rsidRDefault="00445953" w:rsidP="00204F25">
      <w:pPr>
        <w:rPr>
          <w:rFonts w:ascii="Times New Roman" w:hAnsi="Times New Roman" w:cs="Times New Roman"/>
          <w:b/>
          <w:sz w:val="24"/>
          <w:szCs w:val="24"/>
          <w:u w:val="single"/>
        </w:rPr>
      </w:pPr>
    </w:p>
    <w:p w14:paraId="097786C3" w14:textId="77777777" w:rsidR="00445953" w:rsidRDefault="00445953" w:rsidP="00204F25">
      <w:pPr>
        <w:rPr>
          <w:rFonts w:ascii="Times New Roman" w:hAnsi="Times New Roman" w:cs="Times New Roman"/>
          <w:b/>
          <w:sz w:val="24"/>
          <w:szCs w:val="24"/>
          <w:u w:val="single"/>
        </w:rPr>
      </w:pPr>
    </w:p>
    <w:p w14:paraId="6348D490" w14:textId="77777777" w:rsidR="001F7695" w:rsidRDefault="001F7695" w:rsidP="00204F25">
      <w:pPr>
        <w:rPr>
          <w:rFonts w:ascii="Times New Roman" w:hAnsi="Times New Roman" w:cs="Times New Roman"/>
          <w:b/>
          <w:sz w:val="24"/>
          <w:szCs w:val="24"/>
          <w:u w:val="single"/>
        </w:rPr>
      </w:pPr>
    </w:p>
    <w:p w14:paraId="7C88FB10" w14:textId="77777777" w:rsidR="001F7695" w:rsidRDefault="001F7695" w:rsidP="00204F25">
      <w:pPr>
        <w:rPr>
          <w:rFonts w:ascii="Times New Roman" w:hAnsi="Times New Roman" w:cs="Times New Roman"/>
          <w:b/>
          <w:sz w:val="24"/>
          <w:szCs w:val="24"/>
          <w:u w:val="single"/>
        </w:rPr>
      </w:pPr>
    </w:p>
    <w:p w14:paraId="65AE5752" w14:textId="77777777" w:rsidR="001F7695" w:rsidRDefault="001F7695" w:rsidP="00204F25">
      <w:pPr>
        <w:rPr>
          <w:rFonts w:ascii="Times New Roman" w:hAnsi="Times New Roman" w:cs="Times New Roman"/>
          <w:b/>
          <w:sz w:val="24"/>
          <w:szCs w:val="24"/>
          <w:u w:val="single"/>
        </w:rPr>
      </w:pPr>
    </w:p>
    <w:p w14:paraId="5A33CCDE" w14:textId="2E148E93" w:rsidR="00EE3E17" w:rsidRPr="00B2312D" w:rsidRDefault="00EE3E17" w:rsidP="00204F25">
      <w:pPr>
        <w:rPr>
          <w:rFonts w:ascii="Times New Roman" w:hAnsi="Times New Roman" w:cs="Times New Roman"/>
          <w:b/>
          <w:sz w:val="24"/>
          <w:szCs w:val="24"/>
          <w:u w:val="single"/>
        </w:rPr>
      </w:pPr>
      <w:r w:rsidRPr="00B2312D">
        <w:rPr>
          <w:rFonts w:ascii="Times New Roman" w:hAnsi="Times New Roman" w:cs="Times New Roman"/>
          <w:b/>
          <w:sz w:val="24"/>
          <w:szCs w:val="24"/>
          <w:u w:val="single"/>
        </w:rPr>
        <w:t xml:space="preserve">1. Public Forum SWOT Analysis, </w:t>
      </w:r>
      <w:r w:rsidR="0005761C" w:rsidRPr="00B2312D">
        <w:rPr>
          <w:rFonts w:ascii="Times New Roman" w:hAnsi="Times New Roman" w:cs="Times New Roman"/>
          <w:b/>
          <w:sz w:val="24"/>
          <w:szCs w:val="24"/>
          <w:u w:val="single"/>
        </w:rPr>
        <w:t>R</w:t>
      </w:r>
      <w:r w:rsidRPr="00B2312D">
        <w:rPr>
          <w:rFonts w:ascii="Times New Roman" w:hAnsi="Times New Roman" w:cs="Times New Roman"/>
          <w:b/>
          <w:sz w:val="24"/>
          <w:szCs w:val="24"/>
          <w:u w:val="single"/>
        </w:rPr>
        <w:t xml:space="preserve">aw </w:t>
      </w:r>
      <w:r w:rsidR="0005761C" w:rsidRPr="00B2312D">
        <w:rPr>
          <w:rFonts w:ascii="Times New Roman" w:hAnsi="Times New Roman" w:cs="Times New Roman"/>
          <w:b/>
          <w:sz w:val="24"/>
          <w:szCs w:val="24"/>
          <w:u w:val="single"/>
        </w:rPr>
        <w:t>F</w:t>
      </w:r>
      <w:r w:rsidRPr="00B2312D">
        <w:rPr>
          <w:rFonts w:ascii="Times New Roman" w:hAnsi="Times New Roman" w:cs="Times New Roman"/>
          <w:b/>
          <w:sz w:val="24"/>
          <w:szCs w:val="24"/>
          <w:u w:val="single"/>
        </w:rPr>
        <w:t>orm</w:t>
      </w:r>
    </w:p>
    <w:tbl>
      <w:tblPr>
        <w:tblStyle w:val="TableGrid"/>
        <w:tblW w:w="11070" w:type="dxa"/>
        <w:tblInd w:w="-815" w:type="dxa"/>
        <w:tblLook w:val="04A0" w:firstRow="1" w:lastRow="0" w:firstColumn="1" w:lastColumn="0" w:noHBand="0" w:noVBand="1"/>
      </w:tblPr>
      <w:tblGrid>
        <w:gridCol w:w="5555"/>
        <w:gridCol w:w="5515"/>
      </w:tblGrid>
      <w:tr w:rsidR="00EE3E17" w14:paraId="70C52049" w14:textId="77777777" w:rsidTr="00137682">
        <w:trPr>
          <w:trHeight w:val="419"/>
        </w:trPr>
        <w:tc>
          <w:tcPr>
            <w:tcW w:w="5555" w:type="dxa"/>
            <w:vAlign w:val="center"/>
          </w:tcPr>
          <w:p w14:paraId="36271694" w14:textId="77777777" w:rsidR="00EE3E17" w:rsidRPr="0017453A" w:rsidRDefault="00EE3E17" w:rsidP="00137682">
            <w:pPr>
              <w:jc w:val="center"/>
              <w:rPr>
                <w:rFonts w:ascii="Times New Roman" w:eastAsia="Times New Roman" w:hAnsi="Times New Roman" w:cs="Times New Roman"/>
                <w:b/>
                <w:sz w:val="28"/>
                <w:szCs w:val="24"/>
              </w:rPr>
            </w:pPr>
            <w:r w:rsidRPr="0017453A">
              <w:rPr>
                <w:rFonts w:ascii="Times New Roman" w:eastAsia="Times New Roman" w:hAnsi="Times New Roman" w:cs="Times New Roman"/>
                <w:b/>
                <w:sz w:val="28"/>
                <w:szCs w:val="24"/>
              </w:rPr>
              <w:t>Strengths</w:t>
            </w:r>
          </w:p>
        </w:tc>
        <w:tc>
          <w:tcPr>
            <w:tcW w:w="5515" w:type="dxa"/>
            <w:vAlign w:val="center"/>
          </w:tcPr>
          <w:p w14:paraId="1499F127" w14:textId="77777777" w:rsidR="00EE3E17" w:rsidRPr="0017453A" w:rsidRDefault="00EE3E17" w:rsidP="00137682">
            <w:pPr>
              <w:jc w:val="center"/>
              <w:rPr>
                <w:rFonts w:ascii="Times New Roman" w:eastAsia="Times New Roman" w:hAnsi="Times New Roman" w:cs="Times New Roman"/>
                <w:b/>
                <w:sz w:val="28"/>
                <w:szCs w:val="24"/>
              </w:rPr>
            </w:pPr>
            <w:r w:rsidRPr="0017453A">
              <w:rPr>
                <w:rFonts w:ascii="Times New Roman" w:eastAsia="Times New Roman" w:hAnsi="Times New Roman" w:cs="Times New Roman"/>
                <w:b/>
                <w:sz w:val="28"/>
                <w:szCs w:val="24"/>
              </w:rPr>
              <w:t>Weaknesses</w:t>
            </w:r>
          </w:p>
        </w:tc>
      </w:tr>
      <w:tr w:rsidR="00EE3E17" w14:paraId="7D226BA2" w14:textId="77777777" w:rsidTr="00137682">
        <w:trPr>
          <w:trHeight w:val="4688"/>
        </w:trPr>
        <w:tc>
          <w:tcPr>
            <w:tcW w:w="5555" w:type="dxa"/>
          </w:tcPr>
          <w:p w14:paraId="5574766C"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Well-run town (police, fire, admin)</w:t>
            </w:r>
          </w:p>
          <w:p w14:paraId="6FEFE845"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town manager</w:t>
            </w:r>
          </w:p>
          <w:p w14:paraId="61AE9381"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employees</w:t>
            </w:r>
          </w:p>
          <w:p w14:paraId="015DA032"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Lakes + access (x4)</w:t>
            </w:r>
          </w:p>
          <w:p w14:paraId="7FD759F4"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Schools (x4)</w:t>
            </w:r>
          </w:p>
          <w:p w14:paraId="03A2E3E6"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Proximity to hospitals, shopping (x2)</w:t>
            </w:r>
          </w:p>
          <w:p w14:paraId="1B0DB01F"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medical facility within driving distance</w:t>
            </w:r>
          </w:p>
          <w:p w14:paraId="772A4643"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relative to transportation opportunities</w:t>
            </w:r>
          </w:p>
          <w:p w14:paraId="2BD6709A"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Serene, beautiful rural setting (x2)</w:t>
            </w:r>
          </w:p>
          <w:p w14:paraId="5CAA8BF3"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Natural space – forest + water</w:t>
            </w:r>
          </w:p>
          <w:p w14:paraId="15C7D879" w14:textId="77777777" w:rsidR="00EE3E17" w:rsidRPr="00CD1E6B" w:rsidRDefault="00EE3E17" w:rsidP="00EE3E17">
            <w:pPr>
              <w:pStyle w:val="ListParagraph"/>
              <w:numPr>
                <w:ilvl w:val="0"/>
                <w:numId w:val="3"/>
              </w:numPr>
              <w:rPr>
                <w:rFonts w:ascii="Times New Roman" w:eastAsia="Times New Roman" w:hAnsi="Times New Roman" w:cs="Times New Roman"/>
                <w:sz w:val="24"/>
                <w:szCs w:val="24"/>
              </w:rPr>
            </w:pPr>
            <w:r w:rsidRPr="00CD1E6B">
              <w:rPr>
                <w:rFonts w:ascii="Times New Roman" w:eastAsia="Times New Roman" w:hAnsi="Times New Roman" w:cs="Times New Roman"/>
                <w:sz w:val="24"/>
                <w:szCs w:val="24"/>
              </w:rPr>
              <w:t>Zoning – central “urban” area</w:t>
            </w:r>
          </w:p>
          <w:p w14:paraId="2EC862B7"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 not a transient community</w:t>
            </w:r>
          </w:p>
          <w:p w14:paraId="587FC844"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Friendly, welcoming</w:t>
            </w:r>
          </w:p>
          <w:p w14:paraId="3932C4FA" w14:textId="77777777" w:rsidR="00EE3E17" w:rsidRPr="00CD1E6B" w:rsidRDefault="00EE3E17" w:rsidP="00EE3E17">
            <w:pPr>
              <w:pStyle w:val="ListParagraph"/>
              <w:numPr>
                <w:ilvl w:val="0"/>
                <w:numId w:val="3"/>
              </w:numPr>
              <w:rPr>
                <w:rFonts w:ascii="Times New Roman" w:eastAsia="Times New Roman" w:hAnsi="Times New Roman" w:cs="Times New Roman"/>
                <w:sz w:val="24"/>
                <w:szCs w:val="24"/>
              </w:rPr>
            </w:pPr>
            <w:r w:rsidRPr="00CD1E6B">
              <w:rPr>
                <w:rFonts w:ascii="Times New Roman" w:eastAsia="Times New Roman" w:hAnsi="Times New Roman" w:cs="Times New Roman"/>
                <w:sz w:val="24"/>
                <w:szCs w:val="24"/>
              </w:rPr>
              <w:t xml:space="preserve">Main Street – variety of shops, stores, restaurants </w:t>
            </w:r>
          </w:p>
        </w:tc>
        <w:tc>
          <w:tcPr>
            <w:tcW w:w="5515" w:type="dxa"/>
          </w:tcPr>
          <w:p w14:paraId="6BBB705A"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of jobs (x2)</w:t>
            </w:r>
          </w:p>
          <w:p w14:paraId="10D21C1E"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Fire facility needs to be replaced (x2)</w:t>
            </w:r>
          </w:p>
          <w:p w14:paraId="678D6245"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transportation (x2)</w:t>
            </w:r>
          </w:p>
          <w:p w14:paraId="35FFD3D3"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Aging population / services very limited</w:t>
            </w:r>
          </w:p>
          <w:p w14:paraId="326E0891"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 taxes</w:t>
            </w:r>
          </w:p>
          <w:p w14:paraId="424B5E05"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economic development aid</w:t>
            </w:r>
          </w:p>
          <w:p w14:paraId="6062BA42"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More small businesses, environment that attracts quality jobs and businesses, training</w:t>
            </w:r>
          </w:p>
          <w:p w14:paraId="46906B04"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zoning that guides development to most appropriate locations (x2)</w:t>
            </w:r>
          </w:p>
          <w:p w14:paraId="2D6647A7"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cultural events (x3)</w:t>
            </w:r>
          </w:p>
          <w:p w14:paraId="47D7AB48"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More promotion of school events</w:t>
            </w:r>
          </w:p>
          <w:p w14:paraId="37D2CC4A"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*Few business </w:t>
            </w:r>
            <w:proofErr w:type="gramStart"/>
            <w:r>
              <w:rPr>
                <w:rFonts w:ascii="Times New Roman" w:eastAsia="Times New Roman" w:hAnsi="Times New Roman" w:cs="Times New Roman"/>
                <w:sz w:val="24"/>
                <w:szCs w:val="24"/>
              </w:rPr>
              <w:t>downtown</w:t>
            </w:r>
            <w:proofErr w:type="gramEnd"/>
            <w:r>
              <w:rPr>
                <w:rFonts w:ascii="Times New Roman" w:eastAsia="Times New Roman" w:hAnsi="Times New Roman" w:cs="Times New Roman"/>
                <w:sz w:val="24"/>
                <w:szCs w:val="24"/>
              </w:rPr>
              <w:t xml:space="preserve"> are draws – no walk-in shops</w:t>
            </w:r>
          </w:p>
          <w:p w14:paraId="2CF3F246" w14:textId="77777777" w:rsidR="00EE3E17" w:rsidRPr="00E03E50"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Lack of fine dining</w:t>
            </w:r>
          </w:p>
          <w:p w14:paraId="25A23488"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Aging housing</w:t>
            </w:r>
          </w:p>
          <w:p w14:paraId="5AC61BB9" w14:textId="77777777" w:rsidR="00EE3E17" w:rsidRPr="00B14403" w:rsidRDefault="00EE3E17" w:rsidP="00137682">
            <w:pPr>
              <w:rPr>
                <w:rFonts w:ascii="Times New Roman" w:eastAsia="Times New Roman" w:hAnsi="Times New Roman" w:cs="Times New Roman"/>
                <w:sz w:val="24"/>
                <w:szCs w:val="24"/>
              </w:rPr>
            </w:pPr>
          </w:p>
        </w:tc>
      </w:tr>
      <w:tr w:rsidR="00EE3E17" w14:paraId="2A845F88" w14:textId="77777777" w:rsidTr="00137682">
        <w:trPr>
          <w:trHeight w:val="447"/>
        </w:trPr>
        <w:tc>
          <w:tcPr>
            <w:tcW w:w="5555" w:type="dxa"/>
            <w:vAlign w:val="center"/>
          </w:tcPr>
          <w:p w14:paraId="2C88277B" w14:textId="77777777" w:rsidR="00EE3E17" w:rsidRPr="0017453A" w:rsidRDefault="00EE3E17" w:rsidP="00137682">
            <w:pPr>
              <w:jc w:val="center"/>
              <w:rPr>
                <w:rFonts w:ascii="Times New Roman" w:eastAsia="Times New Roman" w:hAnsi="Times New Roman" w:cs="Times New Roman"/>
                <w:b/>
                <w:sz w:val="28"/>
                <w:szCs w:val="24"/>
              </w:rPr>
            </w:pPr>
            <w:r w:rsidRPr="0017453A">
              <w:rPr>
                <w:rFonts w:ascii="Times New Roman" w:eastAsia="Times New Roman" w:hAnsi="Times New Roman" w:cs="Times New Roman"/>
                <w:b/>
                <w:sz w:val="28"/>
                <w:szCs w:val="24"/>
              </w:rPr>
              <w:t>Opportunities</w:t>
            </w:r>
          </w:p>
        </w:tc>
        <w:tc>
          <w:tcPr>
            <w:tcW w:w="5515" w:type="dxa"/>
            <w:vAlign w:val="center"/>
          </w:tcPr>
          <w:p w14:paraId="7E5F5672" w14:textId="77777777" w:rsidR="00EE3E17" w:rsidRPr="0017453A" w:rsidRDefault="00EE3E17" w:rsidP="00137682">
            <w:pPr>
              <w:jc w:val="center"/>
              <w:rPr>
                <w:rFonts w:ascii="Times New Roman" w:eastAsia="Times New Roman" w:hAnsi="Times New Roman" w:cs="Times New Roman"/>
                <w:b/>
                <w:sz w:val="28"/>
                <w:szCs w:val="24"/>
              </w:rPr>
            </w:pPr>
            <w:r w:rsidRPr="0017453A">
              <w:rPr>
                <w:rFonts w:ascii="Times New Roman" w:eastAsia="Times New Roman" w:hAnsi="Times New Roman" w:cs="Times New Roman"/>
                <w:b/>
                <w:sz w:val="28"/>
                <w:szCs w:val="24"/>
              </w:rPr>
              <w:t>Threats</w:t>
            </w:r>
          </w:p>
        </w:tc>
      </w:tr>
      <w:tr w:rsidR="00EE3E17" w14:paraId="686B2BF8" w14:textId="77777777" w:rsidTr="00137682">
        <w:trPr>
          <w:trHeight w:val="4688"/>
        </w:trPr>
        <w:tc>
          <w:tcPr>
            <w:tcW w:w="5555" w:type="dxa"/>
          </w:tcPr>
          <w:p w14:paraId="3351B1A9"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Would like to see a local ice cream shop, Whole Foods store, Trader Joe’s, Farmers’ Market</w:t>
            </w:r>
          </w:p>
          <w:p w14:paraId="60195E49"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Candy Hollow expanding into ice cream</w:t>
            </w:r>
          </w:p>
          <w:p w14:paraId="4842F1B5"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Could be smaller than national chain</w:t>
            </w:r>
          </w:p>
          <w:p w14:paraId="4B3F88C4"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on Waterville’s growth, employment, housing (x2)</w:t>
            </w:r>
          </w:p>
          <w:p w14:paraId="5F6EA323"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Two colleges nearby</w:t>
            </w:r>
          </w:p>
          <w:p w14:paraId="3275710C"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number of engaged citizens</w:t>
            </w:r>
          </w:p>
          <w:p w14:paraId="5E7EB273"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fire station</w:t>
            </w:r>
          </w:p>
          <w:p w14:paraId="3D90BE7E" w14:textId="77777777" w:rsidR="00EE3E17" w:rsidRDefault="00EE3E17" w:rsidP="00EE3E17">
            <w:pPr>
              <w:pStyle w:val="ListParagraph"/>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FirstPark</w:t>
            </w:r>
            <w:proofErr w:type="spellEnd"/>
            <w:r>
              <w:rPr>
                <w:rFonts w:ascii="Times New Roman" w:eastAsia="Times New Roman" w:hAnsi="Times New Roman" w:cs="Times New Roman"/>
                <w:sz w:val="24"/>
                <w:szCs w:val="24"/>
              </w:rPr>
              <w:t xml:space="preserve"> for attracting new businesses (x2)</w:t>
            </w:r>
          </w:p>
          <w:p w14:paraId="74E8C402"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Hiking/walking trail system</w:t>
            </w:r>
          </w:p>
          <w:p w14:paraId="20B47192"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year-round recreation</w:t>
            </w:r>
          </w:p>
          <w:p w14:paraId="4575B6CB"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businesses to draw our own families downtown</w:t>
            </w:r>
          </w:p>
          <w:p w14:paraId="4FF271E5"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events, restaurants</w:t>
            </w:r>
          </w:p>
          <w:p w14:paraId="23084A77" w14:textId="77777777" w:rsidR="00EE3E17" w:rsidRPr="00E03E50"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Need tourist attractions</w:t>
            </w:r>
          </w:p>
        </w:tc>
        <w:tc>
          <w:tcPr>
            <w:tcW w:w="5515" w:type="dxa"/>
          </w:tcPr>
          <w:p w14:paraId="101D7CC4"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Train accident</w:t>
            </w:r>
          </w:p>
          <w:p w14:paraId="56483442"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Kids walk on them often</w:t>
            </w:r>
          </w:p>
          <w:p w14:paraId="2B09A5A3"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Affects downtown</w:t>
            </w:r>
          </w:p>
          <w:p w14:paraId="2C243A01"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Point + non-point source pollution to our water bodies</w:t>
            </w:r>
          </w:p>
          <w:p w14:paraId="04D1FF66"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Lake water quality</w:t>
            </w:r>
          </w:p>
          <w:p w14:paraId="073FA707"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 well water quality</w:t>
            </w:r>
          </w:p>
          <w:p w14:paraId="2FF76926"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Aging infrastructure</w:t>
            </w:r>
          </w:p>
          <w:p w14:paraId="418993B9" w14:textId="77777777" w:rsidR="00EE3E17" w:rsidRDefault="00EE3E17" w:rsidP="00EE3E17">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Roads, sewer, water</w:t>
            </w:r>
          </w:p>
          <w:p w14:paraId="55F4ED88"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Aging population</w:t>
            </w:r>
          </w:p>
          <w:p w14:paraId="304965A1" w14:textId="77777777" w:rsidR="00EE3E17"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zoning </w:t>
            </w:r>
          </w:p>
          <w:p w14:paraId="0ACCA88F" w14:textId="77777777" w:rsidR="00EE3E17" w:rsidRPr="006661E2" w:rsidRDefault="00EE3E17" w:rsidP="00EE3E17">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Zoning</w:t>
            </w:r>
          </w:p>
        </w:tc>
      </w:tr>
    </w:tbl>
    <w:p w14:paraId="0FD309C1" w14:textId="77777777" w:rsidR="00EE3E17" w:rsidRDefault="00EE3E17" w:rsidP="00204F25">
      <w:pPr>
        <w:rPr>
          <w:rFonts w:ascii="Times New Roman" w:hAnsi="Times New Roman" w:cs="Times New Roman"/>
          <w:sz w:val="24"/>
          <w:szCs w:val="24"/>
        </w:rPr>
        <w:sectPr w:rsidR="00EE3E17">
          <w:headerReference w:type="default" r:id="rId7"/>
          <w:footerReference w:type="default" r:id="rId8"/>
          <w:pgSz w:w="12240" w:h="15840"/>
          <w:pgMar w:top="1440" w:right="1440" w:bottom="1440" w:left="1440" w:header="720" w:footer="720" w:gutter="0"/>
          <w:cols w:space="720"/>
          <w:docGrid w:linePitch="360"/>
        </w:sectPr>
      </w:pPr>
    </w:p>
    <w:p w14:paraId="28AFE01A" w14:textId="48CF3E9E" w:rsidR="00EE3E17" w:rsidRPr="00B2312D" w:rsidRDefault="00EE3E17" w:rsidP="00204F25">
      <w:pPr>
        <w:rPr>
          <w:rFonts w:ascii="Times New Roman" w:hAnsi="Times New Roman" w:cs="Times New Roman"/>
          <w:b/>
          <w:sz w:val="24"/>
          <w:szCs w:val="24"/>
          <w:u w:val="single"/>
        </w:rPr>
      </w:pPr>
      <w:r w:rsidRPr="00B2312D">
        <w:rPr>
          <w:rFonts w:ascii="Times New Roman" w:hAnsi="Times New Roman" w:cs="Times New Roman"/>
          <w:b/>
          <w:sz w:val="24"/>
          <w:szCs w:val="24"/>
          <w:u w:val="single"/>
        </w:rPr>
        <w:t>2. Public Forum Blue-Sky Visioning Exercise, Raw Form</w:t>
      </w:r>
    </w:p>
    <w:tbl>
      <w:tblPr>
        <w:tblStyle w:val="TableGrid"/>
        <w:tblW w:w="15374" w:type="dxa"/>
        <w:tblInd w:w="-1213" w:type="dxa"/>
        <w:tblLook w:val="04A0" w:firstRow="1" w:lastRow="0" w:firstColumn="1" w:lastColumn="0" w:noHBand="0" w:noVBand="1"/>
      </w:tblPr>
      <w:tblGrid>
        <w:gridCol w:w="2107"/>
        <w:gridCol w:w="2627"/>
        <w:gridCol w:w="2091"/>
        <w:gridCol w:w="2350"/>
        <w:gridCol w:w="2059"/>
        <w:gridCol w:w="2070"/>
        <w:gridCol w:w="2070"/>
      </w:tblGrid>
      <w:tr w:rsidR="00EE3E17" w14:paraId="1AE48505" w14:textId="77777777" w:rsidTr="00297AB2">
        <w:trPr>
          <w:trHeight w:val="303"/>
        </w:trPr>
        <w:tc>
          <w:tcPr>
            <w:tcW w:w="2107" w:type="dxa"/>
            <w:vAlign w:val="center"/>
          </w:tcPr>
          <w:p w14:paraId="4FB7BC48"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Downtown</w:t>
            </w:r>
          </w:p>
        </w:tc>
        <w:tc>
          <w:tcPr>
            <w:tcW w:w="2627" w:type="dxa"/>
            <w:vAlign w:val="center"/>
          </w:tcPr>
          <w:p w14:paraId="56BEF623"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Recreation</w:t>
            </w:r>
            <w:r>
              <w:rPr>
                <w:rFonts w:ascii="Times New Roman" w:eastAsia="Times New Roman" w:hAnsi="Times New Roman" w:cs="Times New Roman"/>
                <w:b/>
                <w:sz w:val="28"/>
                <w:szCs w:val="24"/>
              </w:rPr>
              <w:t>/Cultural</w:t>
            </w:r>
          </w:p>
        </w:tc>
        <w:tc>
          <w:tcPr>
            <w:tcW w:w="2091" w:type="dxa"/>
            <w:vAlign w:val="center"/>
          </w:tcPr>
          <w:p w14:paraId="76F590B3"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Lakes</w:t>
            </w:r>
          </w:p>
        </w:tc>
        <w:tc>
          <w:tcPr>
            <w:tcW w:w="2350" w:type="dxa"/>
            <w:vAlign w:val="center"/>
          </w:tcPr>
          <w:p w14:paraId="45BD2A1F"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Businesses</w:t>
            </w:r>
          </w:p>
        </w:tc>
        <w:tc>
          <w:tcPr>
            <w:tcW w:w="2059" w:type="dxa"/>
            <w:vAlign w:val="center"/>
          </w:tcPr>
          <w:p w14:paraId="0505D449"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Services</w:t>
            </w:r>
          </w:p>
        </w:tc>
        <w:tc>
          <w:tcPr>
            <w:tcW w:w="2070" w:type="dxa"/>
            <w:vAlign w:val="center"/>
          </w:tcPr>
          <w:p w14:paraId="4BADB302" w14:textId="77777777" w:rsidR="00EE3E17" w:rsidRPr="00762CF9" w:rsidRDefault="00EE3E17" w:rsidP="00137682">
            <w:pPr>
              <w:jc w:val="center"/>
              <w:rPr>
                <w:rFonts w:ascii="Times New Roman" w:eastAsia="Times New Roman" w:hAnsi="Times New Roman" w:cs="Times New Roman"/>
                <w:b/>
                <w:sz w:val="28"/>
                <w:szCs w:val="24"/>
              </w:rPr>
            </w:pPr>
            <w:r w:rsidRPr="00762CF9">
              <w:rPr>
                <w:rFonts w:ascii="Times New Roman" w:eastAsia="Times New Roman" w:hAnsi="Times New Roman" w:cs="Times New Roman"/>
                <w:b/>
                <w:sz w:val="28"/>
                <w:szCs w:val="24"/>
              </w:rPr>
              <w:t>Housing</w:t>
            </w:r>
          </w:p>
        </w:tc>
        <w:tc>
          <w:tcPr>
            <w:tcW w:w="2070" w:type="dxa"/>
          </w:tcPr>
          <w:p w14:paraId="61B9404C" w14:textId="77777777" w:rsidR="00EE3E17" w:rsidRPr="00762CF9" w:rsidRDefault="00EE3E17" w:rsidP="00137682">
            <w:pPr>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Promotion</w:t>
            </w:r>
          </w:p>
        </w:tc>
      </w:tr>
      <w:tr w:rsidR="00EE3E17" w14:paraId="7868D6E8" w14:textId="77777777" w:rsidTr="00297AB2">
        <w:trPr>
          <w:trHeight w:val="6599"/>
        </w:trPr>
        <w:tc>
          <w:tcPr>
            <w:tcW w:w="2107" w:type="dxa"/>
          </w:tcPr>
          <w:p w14:paraId="4BCFC963"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FOOD</w:t>
            </w:r>
          </w:p>
          <w:p w14:paraId="7D6DBA1F"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Good coffee</w:t>
            </w:r>
          </w:p>
          <w:p w14:paraId="758A2B53"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Residential density</w:t>
            </w:r>
          </w:p>
          <w:p w14:paraId="50ACF6ED"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Walkability (sidewalks, crosswalks)</w:t>
            </w:r>
          </w:p>
          <w:p w14:paraId="1689D1F8"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Park space</w:t>
            </w:r>
          </w:p>
          <w:p w14:paraId="4048D1D6"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Green space</w:t>
            </w:r>
          </w:p>
          <w:p w14:paraId="44A6E82B"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Bike paths</w:t>
            </w:r>
          </w:p>
          <w:p w14:paraId="522582E6"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Activate vacant lots to park/open space</w:t>
            </w:r>
          </w:p>
          <w:p w14:paraId="041BA420" w14:textId="77777777" w:rsidR="00EE3E17" w:rsidRPr="005A24AC" w:rsidRDefault="00EE3E17" w:rsidP="00137682">
            <w:pPr>
              <w:rPr>
                <w:rFonts w:ascii="Times New Roman" w:eastAsia="Times New Roman" w:hAnsi="Times New Roman" w:cs="Times New Roman"/>
                <w:sz w:val="24"/>
                <w:szCs w:val="24"/>
              </w:rPr>
            </w:pPr>
          </w:p>
        </w:tc>
        <w:tc>
          <w:tcPr>
            <w:tcW w:w="2627" w:type="dxa"/>
          </w:tcPr>
          <w:p w14:paraId="337408B0"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Rail trail (convert Madison spur)</w:t>
            </w:r>
          </w:p>
          <w:p w14:paraId="057E1019"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Increase opportunities and types of recreation</w:t>
            </w:r>
          </w:p>
          <w:p w14:paraId="503C3F7C"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Youth center downtown (mini Y)</w:t>
            </w:r>
          </w:p>
          <w:p w14:paraId="325C5EED"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Attract camp kids’ parents</w:t>
            </w:r>
          </w:p>
          <w:p w14:paraId="1CB26CA3"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Promote schools’ cultural events</w:t>
            </w:r>
          </w:p>
        </w:tc>
        <w:tc>
          <w:tcPr>
            <w:tcW w:w="2091" w:type="dxa"/>
          </w:tcPr>
          <w:p w14:paraId="03FE6815"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More controlled public access</w:t>
            </w:r>
          </w:p>
          <w:p w14:paraId="51EBB050"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Protection against milfoil</w:t>
            </w:r>
          </w:p>
          <w:p w14:paraId="59D7E03A"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Fishing tournaments / attractions </w:t>
            </w:r>
          </w:p>
          <w:p w14:paraId="49C1F1E1"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Waterfront cultural events</w:t>
            </w:r>
          </w:p>
        </w:tc>
        <w:tc>
          <w:tcPr>
            <w:tcW w:w="2350" w:type="dxa"/>
          </w:tcPr>
          <w:p w14:paraId="3069124A"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Restaurants (esp. sit-down)</w:t>
            </w:r>
          </w:p>
          <w:p w14:paraId="49EF7AA6"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Coffee shop</w:t>
            </w:r>
          </w:p>
          <w:p w14:paraId="0340FD03"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Chamber of Commerce promotions/marketing the area</w:t>
            </w:r>
          </w:p>
        </w:tc>
        <w:tc>
          <w:tcPr>
            <w:tcW w:w="2059" w:type="dxa"/>
          </w:tcPr>
          <w:p w14:paraId="6F37133C"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health through increased recreation </w:t>
            </w:r>
            <w:proofErr w:type="spellStart"/>
            <w:r>
              <w:rPr>
                <w:rFonts w:ascii="Times New Roman" w:eastAsia="Times New Roman" w:hAnsi="Times New Roman" w:cs="Times New Roman"/>
                <w:sz w:val="24"/>
                <w:szCs w:val="24"/>
              </w:rPr>
              <w:t>opps</w:t>
            </w:r>
            <w:proofErr w:type="spellEnd"/>
          </w:p>
        </w:tc>
        <w:tc>
          <w:tcPr>
            <w:tcW w:w="2070" w:type="dxa"/>
          </w:tcPr>
          <w:p w14:paraId="2EE9D904" w14:textId="77777777" w:rsidR="00EE3E17" w:rsidRPr="005A24AC"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4AC">
              <w:rPr>
                <w:rFonts w:ascii="Times New Roman" w:eastAsia="Times New Roman" w:hAnsi="Times New Roman" w:cs="Times New Roman"/>
                <w:sz w:val="24"/>
                <w:szCs w:val="24"/>
              </w:rPr>
              <w:t>Senior apartments downtown</w:t>
            </w:r>
          </w:p>
        </w:tc>
        <w:tc>
          <w:tcPr>
            <w:tcW w:w="2070" w:type="dxa"/>
          </w:tcPr>
          <w:p w14:paraId="5C372E5E"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How do we tell our story?</w:t>
            </w:r>
          </w:p>
          <w:p w14:paraId="4BFAA3AA"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How do we promote our brand identity?</w:t>
            </w:r>
          </w:p>
          <w:p w14:paraId="69659097" w14:textId="77777777" w:rsidR="00EE3E17" w:rsidRDefault="00EE3E17" w:rsidP="00137682">
            <w:pPr>
              <w:rPr>
                <w:rFonts w:ascii="Times New Roman" w:eastAsia="Times New Roman" w:hAnsi="Times New Roman" w:cs="Times New Roman"/>
                <w:sz w:val="24"/>
                <w:szCs w:val="24"/>
              </w:rPr>
            </w:pPr>
            <w:r>
              <w:rPr>
                <w:rFonts w:ascii="Times New Roman" w:eastAsia="Times New Roman" w:hAnsi="Times New Roman" w:cs="Times New Roman"/>
                <w:sz w:val="24"/>
                <w:szCs w:val="24"/>
              </w:rPr>
              <w:t>- How do we promote current cultural assets?</w:t>
            </w:r>
          </w:p>
        </w:tc>
      </w:tr>
    </w:tbl>
    <w:p w14:paraId="51A20572" w14:textId="77777777" w:rsidR="00EE3E17" w:rsidRPr="00A91719" w:rsidRDefault="00EE3E17" w:rsidP="00204F25">
      <w:pPr>
        <w:rPr>
          <w:rFonts w:ascii="Times New Roman" w:hAnsi="Times New Roman" w:cs="Times New Roman"/>
          <w:sz w:val="24"/>
          <w:szCs w:val="24"/>
        </w:rPr>
      </w:pPr>
    </w:p>
    <w:sectPr w:rsidR="00EE3E17" w:rsidRPr="00A91719" w:rsidSect="00EE3E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28F3" w14:textId="77777777" w:rsidR="00E36187" w:rsidRDefault="00E36187" w:rsidP="00E36187">
      <w:pPr>
        <w:spacing w:after="0" w:line="240" w:lineRule="auto"/>
      </w:pPr>
      <w:r>
        <w:separator/>
      </w:r>
    </w:p>
  </w:endnote>
  <w:endnote w:type="continuationSeparator" w:id="0">
    <w:p w14:paraId="57BDA00A" w14:textId="77777777" w:rsidR="00E36187" w:rsidRDefault="00E36187" w:rsidP="00E3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50474"/>
      <w:docPartObj>
        <w:docPartGallery w:val="Page Numbers (Bottom of Page)"/>
        <w:docPartUnique/>
      </w:docPartObj>
    </w:sdtPr>
    <w:sdtEndPr>
      <w:rPr>
        <w:noProof/>
      </w:rPr>
    </w:sdtEndPr>
    <w:sdtContent>
      <w:p w14:paraId="6CC5D4C5" w14:textId="6888AF74" w:rsidR="00D76FF7" w:rsidRDefault="00D76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1FDCD" w14:textId="77777777" w:rsidR="00D76FF7" w:rsidRDefault="00D7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65C0" w14:textId="77777777" w:rsidR="00E36187" w:rsidRDefault="00E36187" w:rsidP="00E36187">
      <w:pPr>
        <w:spacing w:after="0" w:line="240" w:lineRule="auto"/>
      </w:pPr>
      <w:r>
        <w:separator/>
      </w:r>
    </w:p>
  </w:footnote>
  <w:footnote w:type="continuationSeparator" w:id="0">
    <w:p w14:paraId="26E270B1" w14:textId="77777777" w:rsidR="00E36187" w:rsidRDefault="00E36187" w:rsidP="00E3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59F3" w14:textId="0F21D03D" w:rsidR="00E36187" w:rsidRDefault="00E36187">
    <w:pPr>
      <w:pStyle w:val="Header"/>
    </w:pPr>
    <w:r>
      <w:t>Oakland Comprehensive Plan Committee // For Planning Purposes Only // DRAFT</w:t>
    </w:r>
  </w:p>
  <w:p w14:paraId="2EA80F80" w14:textId="77777777" w:rsidR="00E36187" w:rsidRDefault="00E3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5BFA"/>
    <w:multiLevelType w:val="hybridMultilevel"/>
    <w:tmpl w:val="51AE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14060"/>
    <w:multiLevelType w:val="hybridMultilevel"/>
    <w:tmpl w:val="7DD2581E"/>
    <w:lvl w:ilvl="0" w:tplc="4A7AB3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72663"/>
    <w:multiLevelType w:val="hybridMultilevel"/>
    <w:tmpl w:val="29C27A8A"/>
    <w:lvl w:ilvl="0" w:tplc="772AEC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C558F"/>
    <w:multiLevelType w:val="hybridMultilevel"/>
    <w:tmpl w:val="CB541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F5"/>
    <w:rsid w:val="0005761C"/>
    <w:rsid w:val="00083EED"/>
    <w:rsid w:val="00084DB0"/>
    <w:rsid w:val="00113934"/>
    <w:rsid w:val="00136A5C"/>
    <w:rsid w:val="00147763"/>
    <w:rsid w:val="001747F2"/>
    <w:rsid w:val="001E0E34"/>
    <w:rsid w:val="001F7695"/>
    <w:rsid w:val="00204F25"/>
    <w:rsid w:val="00262AF4"/>
    <w:rsid w:val="00284C98"/>
    <w:rsid w:val="002865FC"/>
    <w:rsid w:val="00290704"/>
    <w:rsid w:val="00297AB2"/>
    <w:rsid w:val="002D2C0D"/>
    <w:rsid w:val="002D7BFD"/>
    <w:rsid w:val="002F1589"/>
    <w:rsid w:val="00313723"/>
    <w:rsid w:val="00363BF7"/>
    <w:rsid w:val="00374442"/>
    <w:rsid w:val="003B0EBC"/>
    <w:rsid w:val="00436053"/>
    <w:rsid w:val="00445953"/>
    <w:rsid w:val="004B5FF2"/>
    <w:rsid w:val="004C0C5F"/>
    <w:rsid w:val="004E36C4"/>
    <w:rsid w:val="005453FE"/>
    <w:rsid w:val="00566B49"/>
    <w:rsid w:val="005B4A5E"/>
    <w:rsid w:val="00611649"/>
    <w:rsid w:val="00657DBC"/>
    <w:rsid w:val="006B1C5A"/>
    <w:rsid w:val="006E5CF2"/>
    <w:rsid w:val="0072452B"/>
    <w:rsid w:val="00772D1C"/>
    <w:rsid w:val="007A0AEC"/>
    <w:rsid w:val="007D2FAC"/>
    <w:rsid w:val="0083387F"/>
    <w:rsid w:val="00834A48"/>
    <w:rsid w:val="00850DA5"/>
    <w:rsid w:val="008C4911"/>
    <w:rsid w:val="008E4277"/>
    <w:rsid w:val="009B7EA7"/>
    <w:rsid w:val="00A737A9"/>
    <w:rsid w:val="00A91719"/>
    <w:rsid w:val="00B2312D"/>
    <w:rsid w:val="00B76311"/>
    <w:rsid w:val="00B84B17"/>
    <w:rsid w:val="00BF08D0"/>
    <w:rsid w:val="00C004D3"/>
    <w:rsid w:val="00C11766"/>
    <w:rsid w:val="00CD2BD8"/>
    <w:rsid w:val="00CE0DF5"/>
    <w:rsid w:val="00D13123"/>
    <w:rsid w:val="00D30E32"/>
    <w:rsid w:val="00D32769"/>
    <w:rsid w:val="00D7251A"/>
    <w:rsid w:val="00D76FF7"/>
    <w:rsid w:val="00D924D9"/>
    <w:rsid w:val="00DC7236"/>
    <w:rsid w:val="00DE3F9E"/>
    <w:rsid w:val="00DF2396"/>
    <w:rsid w:val="00E36187"/>
    <w:rsid w:val="00E42C40"/>
    <w:rsid w:val="00EA0157"/>
    <w:rsid w:val="00EB2AD0"/>
    <w:rsid w:val="00ED78A5"/>
    <w:rsid w:val="00EE3E17"/>
    <w:rsid w:val="00F01307"/>
    <w:rsid w:val="00F1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6A18"/>
  <w15:chartTrackingRefBased/>
  <w15:docId w15:val="{D0622581-93ED-42EE-9E0A-D1E73624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C5A"/>
    <w:pPr>
      <w:spacing w:after="0" w:line="240" w:lineRule="auto"/>
    </w:pPr>
  </w:style>
  <w:style w:type="paragraph" w:styleId="ListParagraph">
    <w:name w:val="List Paragraph"/>
    <w:basedOn w:val="Normal"/>
    <w:uiPriority w:val="34"/>
    <w:qFormat/>
    <w:rsid w:val="006B1C5A"/>
    <w:pPr>
      <w:ind w:left="720"/>
      <w:contextualSpacing/>
    </w:pPr>
  </w:style>
  <w:style w:type="paragraph" w:styleId="Header">
    <w:name w:val="header"/>
    <w:basedOn w:val="Normal"/>
    <w:link w:val="HeaderChar"/>
    <w:uiPriority w:val="99"/>
    <w:unhideWhenUsed/>
    <w:rsid w:val="00E36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187"/>
  </w:style>
  <w:style w:type="paragraph" w:styleId="Footer">
    <w:name w:val="footer"/>
    <w:basedOn w:val="Normal"/>
    <w:link w:val="FooterChar"/>
    <w:uiPriority w:val="99"/>
    <w:unhideWhenUsed/>
    <w:rsid w:val="00E3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187"/>
  </w:style>
  <w:style w:type="table" w:styleId="TableGrid">
    <w:name w:val="Table Grid"/>
    <w:basedOn w:val="TableNormal"/>
    <w:uiPriority w:val="39"/>
    <w:rsid w:val="00D7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Theriault</dc:creator>
  <cp:keywords/>
  <dc:description/>
  <cp:lastModifiedBy>Elaine Theriault</cp:lastModifiedBy>
  <cp:revision>62</cp:revision>
  <cp:lastPrinted>2018-08-02T19:02:00Z</cp:lastPrinted>
  <dcterms:created xsi:type="dcterms:W3CDTF">2018-06-29T14:21:00Z</dcterms:created>
  <dcterms:modified xsi:type="dcterms:W3CDTF">2018-08-02T19:07:00Z</dcterms:modified>
</cp:coreProperties>
</file>